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D61" w:rsidRPr="00C82576" w:rsidRDefault="00C82576" w:rsidP="00C82576">
      <w:pPr>
        <w:spacing w:before="208" w:after="208" w:line="400" w:lineRule="exact"/>
        <w:jc w:val="center"/>
        <w:rPr>
          <w:rFonts w:ascii="新細明體" w:eastAsia="新細明體" w:hAnsi="新細明體" w:cs="新細明體"/>
          <w:kern w:val="0"/>
          <w:szCs w:val="24"/>
        </w:rPr>
      </w:pPr>
      <w:r w:rsidRPr="0060072C">
        <w:rPr>
          <w:rStyle w:val="1"/>
          <w:rFonts w:ascii="標楷體" w:eastAsia="標楷體" w:hAnsi="標楷體" w:cs="Arial"/>
          <w:sz w:val="32"/>
          <w:szCs w:val="32"/>
        </w:rPr>
        <w:t>臺北市</w:t>
      </w:r>
      <w:r w:rsidRPr="0060072C">
        <w:rPr>
          <w:rStyle w:val="1"/>
          <w:rFonts w:ascii="標楷體" w:eastAsia="標楷體" w:hAnsi="標楷體" w:cs="Arial"/>
          <w:sz w:val="32"/>
          <w:szCs w:val="32"/>
          <w:lang w:eastAsia="zh-HK"/>
        </w:rPr>
        <w:t xml:space="preserve">私立景文高級中學國中部 </w:t>
      </w:r>
      <w:r w:rsidRPr="0060072C">
        <w:rPr>
          <w:rStyle w:val="1"/>
          <w:rFonts w:ascii="標楷體" w:eastAsia="標楷體" w:hAnsi="標楷體"/>
          <w:sz w:val="32"/>
          <w:szCs w:val="32"/>
        </w:rPr>
        <w:t>110</w:t>
      </w:r>
      <w:r w:rsidRPr="0060072C">
        <w:rPr>
          <w:rStyle w:val="1"/>
          <w:rFonts w:ascii="標楷體" w:eastAsia="標楷體" w:hAnsi="標楷體" w:cs="Arial"/>
          <w:sz w:val="32"/>
          <w:szCs w:val="32"/>
        </w:rPr>
        <w:t>學年度</w:t>
      </w:r>
      <w:r w:rsidRPr="002A4D0F">
        <w:rPr>
          <w:rFonts w:ascii="標楷體" w:eastAsia="標楷體" w:hAnsi="標楷體"/>
          <w:sz w:val="32"/>
          <w:szCs w:val="32"/>
        </w:rPr>
        <w:t>領域/科目課程計畫</w:t>
      </w:r>
    </w:p>
    <w:tbl>
      <w:tblPr>
        <w:tblW w:w="15537" w:type="dxa"/>
        <w:jc w:val="center"/>
        <w:tblLayout w:type="fixed"/>
        <w:tblCellMar>
          <w:top w:w="15" w:type="dxa"/>
          <w:left w:w="15" w:type="dxa"/>
          <w:bottom w:w="15" w:type="dxa"/>
          <w:right w:w="15" w:type="dxa"/>
        </w:tblCellMar>
        <w:tblLook w:val="04A0" w:firstRow="1" w:lastRow="0" w:firstColumn="1" w:lastColumn="0" w:noHBand="0" w:noVBand="1"/>
      </w:tblPr>
      <w:tblGrid>
        <w:gridCol w:w="779"/>
        <w:gridCol w:w="425"/>
        <w:gridCol w:w="1701"/>
        <w:gridCol w:w="2354"/>
        <w:gridCol w:w="80"/>
        <w:gridCol w:w="2602"/>
        <w:gridCol w:w="60"/>
        <w:gridCol w:w="2701"/>
        <w:gridCol w:w="3543"/>
        <w:gridCol w:w="1292"/>
      </w:tblGrid>
      <w:tr w:rsidR="003F5D61" w:rsidRPr="003F5D61" w:rsidTr="00D015A2">
        <w:trPr>
          <w:trHeight w:val="689"/>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領域/科目</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D015A2">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□國語文□英語文□數學□社會(□歷史□地理□公民與社會)■自然科學(□理化□生物</w:t>
            </w:r>
            <w:r w:rsidR="001C2059">
              <w:rPr>
                <w:rFonts w:ascii="標楷體" w:eastAsia="標楷體" w:hAnsi="標楷體" w:cs="新細明體" w:hint="eastAsia"/>
                <w:color w:val="000000"/>
                <w:kern w:val="0"/>
                <w:szCs w:val="24"/>
              </w:rPr>
              <w:t>■</w:t>
            </w:r>
            <w:r w:rsidRPr="003F5D61">
              <w:rPr>
                <w:rFonts w:ascii="標楷體" w:eastAsia="標楷體" w:hAnsi="標楷體" w:cs="新細明體" w:hint="eastAsia"/>
                <w:color w:val="000000"/>
                <w:kern w:val="0"/>
                <w:szCs w:val="24"/>
              </w:rPr>
              <w:t>地球科學)</w:t>
            </w:r>
          </w:p>
          <w:p w:rsidR="003F5D61" w:rsidRPr="003F5D61" w:rsidRDefault="003F5D61" w:rsidP="00D015A2">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□藝術(□音樂□視覺藝術□表演藝術)□綜合活動(□家政□童軍□輔導)□科技(□資訊科技□生活科技)</w:t>
            </w:r>
          </w:p>
          <w:p w:rsidR="003F5D61" w:rsidRPr="003F5D61" w:rsidRDefault="003F5D61" w:rsidP="00D015A2">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□健康與體育(□健康教育□體育)</w:t>
            </w:r>
          </w:p>
        </w:tc>
      </w:tr>
      <w:tr w:rsidR="003F5D61" w:rsidRPr="003F5D61" w:rsidTr="00D015A2">
        <w:trPr>
          <w:trHeight w:val="850"/>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實施年級</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D015A2">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Pr="003F5D61">
              <w:rPr>
                <w:rFonts w:ascii="Times New Roman" w:eastAsia="新細明體" w:hAnsi="Times New Roman" w:cs="Times New Roman"/>
                <w:color w:val="000000"/>
                <w:kern w:val="0"/>
                <w:szCs w:val="24"/>
              </w:rPr>
              <w:t>7</w:t>
            </w:r>
            <w:r w:rsidRPr="003F5D61">
              <w:rPr>
                <w:rFonts w:ascii="標楷體" w:eastAsia="標楷體" w:hAnsi="標楷體" w:cs="新細明體" w:hint="eastAsia"/>
                <w:color w:val="000000"/>
                <w:kern w:val="0"/>
                <w:szCs w:val="24"/>
              </w:rPr>
              <w:t>年級 □</w:t>
            </w:r>
            <w:r w:rsidRPr="003F5D61">
              <w:rPr>
                <w:rFonts w:ascii="Times New Roman" w:eastAsia="新細明體" w:hAnsi="Times New Roman" w:cs="Times New Roman"/>
                <w:color w:val="000000"/>
                <w:kern w:val="0"/>
                <w:szCs w:val="24"/>
              </w:rPr>
              <w:t>8</w:t>
            </w:r>
            <w:r w:rsidRPr="003F5D61">
              <w:rPr>
                <w:rFonts w:ascii="標楷體" w:eastAsia="標楷體" w:hAnsi="標楷體" w:cs="新細明體" w:hint="eastAsia"/>
                <w:color w:val="000000"/>
                <w:kern w:val="0"/>
                <w:szCs w:val="24"/>
              </w:rPr>
              <w:t>年級 ■9年級</w:t>
            </w:r>
          </w:p>
          <w:p w:rsidR="003F5D61" w:rsidRPr="003F5D61" w:rsidRDefault="001C2059" w:rsidP="00D015A2">
            <w:pPr>
              <w:widowControl/>
              <w:jc w:val="both"/>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 xml:space="preserve">上學期 </w:t>
            </w:r>
            <w:r w:rsidR="007F7F87">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下學期</w:t>
            </w:r>
          </w:p>
        </w:tc>
      </w:tr>
      <w:tr w:rsidR="003F5D61" w:rsidRPr="003F5D61" w:rsidTr="00D015A2">
        <w:trPr>
          <w:trHeight w:val="935"/>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教材版本</w:t>
            </w:r>
          </w:p>
        </w:tc>
        <w:tc>
          <w:tcPr>
            <w:tcW w:w="40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DA63A0" w:rsidRDefault="00103F89" w:rsidP="00D015A2">
            <w:pPr>
              <w:widowControl/>
              <w:jc w:val="both"/>
              <w:rPr>
                <w:rFonts w:ascii="新細明體" w:eastAsia="新細明體" w:hAnsi="新細明體" w:cs="新細明體"/>
                <w:color w:val="FF0000"/>
                <w:kern w:val="0"/>
                <w:szCs w:val="24"/>
              </w:rPr>
            </w:pPr>
            <w:bookmarkStart w:id="0" w:name="_GoBack"/>
            <w:r w:rsidRPr="00DA63A0">
              <w:rPr>
                <w:rFonts w:ascii="標楷體" w:eastAsia="標楷體" w:hAnsi="標楷體" w:hint="eastAsia"/>
                <w:color w:val="FF0000"/>
              </w:rPr>
              <w:t>■</w:t>
            </w:r>
            <w:r w:rsidR="003F5D61" w:rsidRPr="00DA63A0">
              <w:rPr>
                <w:rFonts w:ascii="標楷體" w:eastAsia="標楷體" w:hAnsi="標楷體" w:cs="新細明體" w:hint="eastAsia"/>
                <w:color w:val="FF0000"/>
                <w:kern w:val="0"/>
                <w:szCs w:val="24"/>
              </w:rPr>
              <w:t>選用教科書:</w:t>
            </w:r>
            <w:r w:rsidR="00287C65" w:rsidRPr="00DA63A0">
              <w:rPr>
                <w:rFonts w:ascii="標楷體" w:eastAsia="標楷體" w:hAnsi="標楷體" w:cs="新細明體" w:hint="eastAsia"/>
                <w:color w:val="FF0000"/>
                <w:kern w:val="0"/>
                <w:szCs w:val="24"/>
                <w:u w:val="single"/>
              </w:rPr>
              <w:t xml:space="preserve"> 翰林 </w:t>
            </w:r>
            <w:r w:rsidR="00CF3B58" w:rsidRPr="00DA63A0">
              <w:rPr>
                <w:rFonts w:ascii="標楷體" w:eastAsia="標楷體" w:hAnsi="標楷體" w:cs="標楷體" w:hint="eastAsia"/>
                <w:color w:val="FF0000"/>
                <w:szCs w:val="24"/>
              </w:rPr>
              <w:t>版</w:t>
            </w:r>
          </w:p>
          <w:bookmarkEnd w:id="0"/>
          <w:p w:rsidR="003F5D61" w:rsidRPr="003F5D61" w:rsidRDefault="003F5D61" w:rsidP="00D015A2">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□自編教材 (經課發會通過)</w:t>
            </w:r>
          </w:p>
        </w:tc>
        <w:tc>
          <w:tcPr>
            <w:tcW w:w="26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節數</w:t>
            </w:r>
          </w:p>
        </w:tc>
        <w:tc>
          <w:tcPr>
            <w:tcW w:w="759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C82576">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 xml:space="preserve">學期內每週 </w:t>
            </w:r>
            <w:r w:rsidR="00287C65" w:rsidRPr="00287C65">
              <w:rPr>
                <w:rFonts w:ascii="標楷體" w:eastAsia="標楷體" w:hAnsi="標楷體" w:cs="新細明體" w:hint="eastAsia"/>
                <w:color w:val="000000"/>
                <w:kern w:val="0"/>
                <w:szCs w:val="24"/>
              </w:rPr>
              <w:t>1</w:t>
            </w:r>
            <w:r w:rsidRPr="003F5D61">
              <w:rPr>
                <w:rFonts w:ascii="標楷體" w:eastAsia="標楷體" w:hAnsi="標楷體" w:cs="新細明體" w:hint="eastAsia"/>
                <w:color w:val="000000"/>
                <w:kern w:val="0"/>
                <w:szCs w:val="24"/>
              </w:rPr>
              <w:t xml:space="preserve"> 節</w:t>
            </w:r>
          </w:p>
        </w:tc>
      </w:tr>
      <w:tr w:rsidR="003F5D61" w:rsidRPr="003F5D61" w:rsidTr="00D015A2">
        <w:trPr>
          <w:trHeight w:val="624"/>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領域核心素養</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rsidR="00CB11B3" w:rsidRDefault="001C2059" w:rsidP="00D015A2">
            <w:pPr>
              <w:jc w:val="both"/>
            </w:pPr>
            <w:r>
              <w:rPr>
                <w:rFonts w:ascii="標楷體" w:eastAsia="標楷體" w:hAnsi="標楷體" w:cs="新細明體" w:hint="eastAsia"/>
                <w:color w:val="000000"/>
                <w:kern w:val="0"/>
                <w:szCs w:val="24"/>
              </w:rPr>
              <w:t>自-J-A1 能應用科學知識、方法與態度於日常生活當中。</w:t>
            </w:r>
          </w:p>
          <w:p w:rsidR="00CB11B3" w:rsidRDefault="001C2059" w:rsidP="00D015A2">
            <w:pPr>
              <w:jc w:val="both"/>
            </w:pPr>
            <w:r>
              <w:rPr>
                <w:rFonts w:ascii="標楷體" w:eastAsia="標楷體" w:hAnsi="標楷體" w:cs="新細明體" w:hint="eastAsia"/>
                <w:color w:val="000000"/>
                <w:kern w:val="0"/>
                <w:szCs w:val="24"/>
              </w:rPr>
              <w:t>自-J-A2 能將所習得的科學知識，連結到自己觀察到的自然現象及實驗數據，學習自我或團體探索證據、回應多元觀點，並能對問題、方法、資訊或數據的可信性抱持合理的懷疑態度或進行檢核，提出問題可能的解決方案。</w:t>
            </w:r>
          </w:p>
          <w:p w:rsidR="00CB11B3" w:rsidRDefault="001C2059" w:rsidP="00D015A2">
            <w:pPr>
              <w:jc w:val="both"/>
            </w:pPr>
            <w:r>
              <w:rPr>
                <w:rFonts w:ascii="標楷體" w:eastAsia="標楷體" w:hAnsi="標楷體" w:cs="新細明體" w:hint="eastAsia"/>
                <w:color w:val="000000"/>
                <w:kern w:val="0"/>
                <w:szCs w:val="24"/>
              </w:rPr>
              <w:t>自-J-A3 具備從日常生活經驗中找出問題，並能根據問題特性、資源等因素，善用生活週遭的物品、器材儀器、科技設備及資源，規劃自然科學探究活動。</w:t>
            </w:r>
          </w:p>
          <w:p w:rsidR="00CB11B3" w:rsidRDefault="001C2059" w:rsidP="00D015A2">
            <w:pPr>
              <w:jc w:val="both"/>
            </w:pPr>
            <w:r>
              <w:rPr>
                <w:rFonts w:ascii="標楷體" w:eastAsia="標楷體" w:hAnsi="標楷體" w:cs="新細明體" w:hint="eastAsia"/>
                <w:color w:val="000000"/>
                <w:kern w:val="0"/>
                <w:szCs w:val="24"/>
              </w:rPr>
              <w:t>自-J-B1 能分析歸納、製作圖表、使用資訊及數學運算等方法，整理自然科學資訊或數據，並利用口語、影像、文字與圖案、繪圖或實物、科學名詞、數學公式、模型等，表達探究之過程、發現與成果、價值和限制等。</w:t>
            </w:r>
          </w:p>
          <w:p w:rsidR="00CB11B3" w:rsidRDefault="001C2059" w:rsidP="00D015A2">
            <w:pPr>
              <w:jc w:val="both"/>
            </w:pPr>
            <w:r>
              <w:rPr>
                <w:rFonts w:ascii="標楷體" w:eastAsia="標楷體" w:hAnsi="標楷體" w:cs="新細明體" w:hint="eastAsia"/>
                <w:color w:val="000000"/>
                <w:kern w:val="0"/>
                <w:szCs w:val="24"/>
              </w:rPr>
              <w:t>自-J-B2 能操作適合學習階段的科技設備與資源，並從學習活動、日常經驗及科技運用、自然環境、書刊及網路媒體中，培養相關倫理與分辨資訊之可信程度及進行各種有計畫的觀察，以獲得有助於探究和問題解決的資訊。</w:t>
            </w:r>
          </w:p>
          <w:p w:rsidR="00CB11B3" w:rsidRDefault="001C2059" w:rsidP="00D015A2">
            <w:pPr>
              <w:jc w:val="both"/>
            </w:pPr>
            <w:r>
              <w:rPr>
                <w:rFonts w:ascii="標楷體" w:eastAsia="標楷體" w:hAnsi="標楷體" w:cs="新細明體" w:hint="eastAsia"/>
                <w:color w:val="000000"/>
                <w:kern w:val="0"/>
                <w:szCs w:val="24"/>
              </w:rPr>
              <w:t>自-J-B3 透過欣賞山川大地、風雲雨露、河海大洋、日月星辰，體驗自然與生命之美。</w:t>
            </w:r>
          </w:p>
          <w:p w:rsidR="00CB11B3" w:rsidRDefault="001C2059" w:rsidP="00D015A2">
            <w:pPr>
              <w:jc w:val="both"/>
            </w:pPr>
            <w:r>
              <w:rPr>
                <w:rFonts w:ascii="標楷體" w:eastAsia="標楷體" w:hAnsi="標楷體" w:cs="新細明體" w:hint="eastAsia"/>
                <w:color w:val="000000"/>
                <w:kern w:val="0"/>
                <w:szCs w:val="24"/>
              </w:rPr>
              <w:t>自-J-C1 從日常學習中，主動關心自然環境相關公共議題，尊重生命。</w:t>
            </w:r>
          </w:p>
          <w:p w:rsidR="00CB11B3" w:rsidRDefault="001C2059" w:rsidP="00D015A2">
            <w:pPr>
              <w:jc w:val="both"/>
            </w:pPr>
            <w:r>
              <w:rPr>
                <w:rFonts w:ascii="標楷體" w:eastAsia="標楷體" w:hAnsi="標楷體" w:cs="新細明體" w:hint="eastAsia"/>
                <w:color w:val="000000"/>
                <w:kern w:val="0"/>
                <w:szCs w:val="24"/>
              </w:rPr>
              <w:t>自-J-C3 透過環境相關議題的學習，能了解全球自然環境具有差異性與互動性，並能發展出自我文化認同與身為地球公民的價值觀。</w:t>
            </w:r>
          </w:p>
        </w:tc>
      </w:tr>
      <w:tr w:rsidR="003F5D61" w:rsidRPr="003F5D61" w:rsidTr="00D015A2">
        <w:trPr>
          <w:trHeight w:val="483"/>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課程目標</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rsidR="003F5D61" w:rsidRPr="00D015A2" w:rsidRDefault="00287C65" w:rsidP="00D015A2">
            <w:pPr>
              <w:jc w:val="both"/>
              <w:rPr>
                <w:rFonts w:ascii="標楷體" w:eastAsia="標楷體" w:hAnsi="標楷體" w:cs="新細明體"/>
                <w:b/>
                <w:color w:val="000000"/>
                <w:kern w:val="0"/>
                <w:szCs w:val="24"/>
              </w:rPr>
            </w:pPr>
            <w:r w:rsidRPr="00D015A2">
              <w:rPr>
                <w:rFonts w:ascii="標楷體" w:eastAsia="標楷體" w:hAnsi="標楷體" w:cs="新細明體" w:hint="eastAsia"/>
                <w:b/>
                <w:color w:val="000000"/>
                <w:kern w:val="0"/>
                <w:szCs w:val="24"/>
              </w:rPr>
              <w:t>地球科學</w:t>
            </w:r>
          </w:p>
          <w:p w:rsidR="001C2059" w:rsidRPr="00D015A2" w:rsidRDefault="001C2059"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1.從全球的水量分布，了解目前我們所碰到的水資源問題，並認識各種的自然資源。地表樣貌是由各種內部、外部營力相互作用所形成，且會不斷的在變化。</w:t>
            </w:r>
          </w:p>
          <w:p w:rsidR="001C2059" w:rsidRPr="00D015A2" w:rsidRDefault="001C2059"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2.能了解板塊運動與地球構造，並知道地震相關知識與地震數據判讀。</w:t>
            </w:r>
          </w:p>
          <w:p w:rsidR="001C2059" w:rsidRPr="00D015A2" w:rsidRDefault="001C2059"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3.由實際觀察日、月的東升西落，再藉由模型操作，以了解日、地、月三個天體之間的相對運動，是如何造成晝夜及季節的變化，並解釋月相、日食、月食等形成的原因。</w:t>
            </w:r>
          </w:p>
          <w:p w:rsidR="001C2059" w:rsidRPr="00D015A2" w:rsidRDefault="001C2059"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lastRenderedPageBreak/>
              <w:t>4.從生物、地科的觀點出發，介紹能源與能量，以科學史與探究方式連接，從時代的演變帶學生了解能源的演進。</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5.由生活中可以體驗到的天氣現象作為導引，先介紹兩項天氣要素──雲與風。</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6.從雲的形成中了解水氣所扮演的角色，也從風的形成認識了高、低氣壓氣流的流動，包括影響臺灣天氣最深的季風。</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7.認識氣團的形成，以及不同性質氣團相遇時所造成的鋒面現象，並進一步引導學生認識臺灣在不同季節時所發生的天氣現象，包括寒流、梅雨、颱風和乾旱等。</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8.藉由生活經驗引導學生關心與我們生活息息相關的天氣現象，並介紹常見的氣象觀測儀器、衛星等及其觀測值之意義，最後將各項儀器所觀測到的氣象要素結合起來，經過專業的判斷及討論，即為我們每日所見的氣象預報。</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9.由生活中常聽到的山崩、洪水、土石流等天然災害現象切入，再帶入溫室效應及臭氧洞等環境議題，最後介紹引起全球性氣候異常的聖嬰現象。</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10.利用生活中的實例及學生實際生活經驗切入山崩、洪水、土石流等自然災害的現象及成因，並介紹防治自然災害的方法。</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11.從花卉植物種植時使用的溫室運作原理介紹開始，引導學生了解地球大氣中的溫室氣體有哪些，以及其在溫室效應中扮演的角色，並讓學生知道溫室效應對維持地表溫度的重要性。</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12.透過圖表介紹自工業革命以來，溫室氣體含量的變化及對地表溫度的影響，最後讓同學了解應如何降低溫室效應的影響。</w:t>
            </w:r>
          </w:p>
          <w:p w:rsidR="00275093" w:rsidRPr="00D015A2" w:rsidRDefault="00275093" w:rsidP="00D015A2">
            <w:pPr>
              <w:jc w:val="both"/>
              <w:rPr>
                <w:rFonts w:ascii="標楷體" w:eastAsia="標楷體" w:hAnsi="標楷體" w:cs="新細明體"/>
                <w:color w:val="000000"/>
                <w:kern w:val="0"/>
                <w:szCs w:val="24"/>
              </w:rPr>
            </w:pPr>
            <w:r w:rsidRPr="00D015A2">
              <w:rPr>
                <w:rFonts w:ascii="標楷體" w:eastAsia="標楷體" w:hAnsi="標楷體" w:cs="新細明體" w:hint="eastAsia"/>
                <w:color w:val="000000"/>
                <w:kern w:val="0"/>
                <w:szCs w:val="24"/>
              </w:rPr>
              <w:t>13.由地球大氣的演變，讓學生了解氧氣的形成，並進一步認識臭氧層的形成，並了解臭氧層能阻絕紫外線及臭氧層破洞的現象和防治方法。</w:t>
            </w:r>
          </w:p>
          <w:p w:rsidR="00275093" w:rsidRDefault="00275093" w:rsidP="00D015A2">
            <w:pPr>
              <w:jc w:val="both"/>
              <w:rPr>
                <w:sz w:val="20"/>
                <w:szCs w:val="20"/>
              </w:rPr>
            </w:pPr>
            <w:r w:rsidRPr="00D015A2">
              <w:rPr>
                <w:rFonts w:ascii="標楷體" w:eastAsia="標楷體" w:hAnsi="標楷體" w:cs="新細明體" w:hint="eastAsia"/>
                <w:color w:val="000000"/>
                <w:kern w:val="0"/>
                <w:szCs w:val="24"/>
              </w:rPr>
              <w:t>14.從洋流的成因及現象切入，了解海洋與大氣間有著緊密的關係，且對氣候有著重要的影響。</w:t>
            </w:r>
          </w:p>
        </w:tc>
      </w:tr>
      <w:tr w:rsidR="005F0681"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jc w:val="center"/>
        </w:trPr>
        <w:tc>
          <w:tcPr>
            <w:tcW w:w="1204" w:type="dxa"/>
            <w:gridSpan w:val="2"/>
            <w:vMerge w:val="restart"/>
            <w:tcMar>
              <w:top w:w="0" w:type="dxa"/>
              <w:left w:w="28" w:type="dxa"/>
              <w:bottom w:w="0" w:type="dxa"/>
              <w:right w:w="28" w:type="dxa"/>
            </w:tcMar>
            <w:vAlign w:val="center"/>
            <w:hideMark/>
          </w:tcPr>
          <w:p w:rsidR="005F0681" w:rsidRPr="003F5D61" w:rsidRDefault="005F068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lastRenderedPageBreak/>
              <w:t>學習進度</w:t>
            </w:r>
          </w:p>
          <w:p w:rsidR="005F0681" w:rsidRPr="003F5D61" w:rsidRDefault="005F068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週次</w:t>
            </w:r>
          </w:p>
        </w:tc>
        <w:tc>
          <w:tcPr>
            <w:tcW w:w="1701" w:type="dxa"/>
            <w:vMerge w:val="restart"/>
            <w:tcMar>
              <w:top w:w="0" w:type="dxa"/>
              <w:left w:w="108" w:type="dxa"/>
              <w:bottom w:w="0" w:type="dxa"/>
              <w:right w:w="108" w:type="dxa"/>
            </w:tcMar>
            <w:vAlign w:val="center"/>
            <w:hideMark/>
          </w:tcPr>
          <w:p w:rsidR="005F0681" w:rsidRPr="003F5D61" w:rsidRDefault="005F0681" w:rsidP="00D015A2">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單元/主題</w:t>
            </w:r>
          </w:p>
          <w:p w:rsidR="005F0681" w:rsidRPr="00287C65" w:rsidRDefault="005F0681" w:rsidP="00D015A2">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名稱</w:t>
            </w:r>
          </w:p>
        </w:tc>
        <w:tc>
          <w:tcPr>
            <w:tcW w:w="5096" w:type="dxa"/>
            <w:gridSpan w:val="4"/>
            <w:tcMar>
              <w:top w:w="0" w:type="dxa"/>
              <w:left w:w="108" w:type="dxa"/>
              <w:bottom w:w="0" w:type="dxa"/>
              <w:right w:w="108" w:type="dxa"/>
            </w:tcMar>
            <w:vAlign w:val="center"/>
            <w:hideMark/>
          </w:tcPr>
          <w:p w:rsidR="005F0681" w:rsidRPr="003F5D61" w:rsidRDefault="005F0681" w:rsidP="00287C65">
            <w:pPr>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學習重點</w:t>
            </w:r>
          </w:p>
        </w:tc>
        <w:tc>
          <w:tcPr>
            <w:tcW w:w="2701" w:type="dxa"/>
            <w:vMerge w:val="restart"/>
            <w:tcMar>
              <w:top w:w="0" w:type="dxa"/>
              <w:left w:w="108" w:type="dxa"/>
              <w:bottom w:w="0" w:type="dxa"/>
              <w:right w:w="108" w:type="dxa"/>
            </w:tcMar>
            <w:vAlign w:val="center"/>
            <w:hideMark/>
          </w:tcPr>
          <w:p w:rsidR="005F0681" w:rsidRPr="003F5D61" w:rsidRDefault="005F068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評量方法</w:t>
            </w:r>
          </w:p>
        </w:tc>
        <w:tc>
          <w:tcPr>
            <w:tcW w:w="3543" w:type="dxa"/>
            <w:vMerge w:val="restart"/>
            <w:tcMar>
              <w:top w:w="0" w:type="dxa"/>
              <w:left w:w="108" w:type="dxa"/>
              <w:bottom w:w="0" w:type="dxa"/>
              <w:right w:w="108" w:type="dxa"/>
            </w:tcMar>
            <w:vAlign w:val="center"/>
            <w:hideMark/>
          </w:tcPr>
          <w:p w:rsidR="005F0681" w:rsidRPr="003F5D61" w:rsidRDefault="005F0681" w:rsidP="00D015A2">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議題融入實質內涵</w:t>
            </w:r>
          </w:p>
        </w:tc>
        <w:tc>
          <w:tcPr>
            <w:tcW w:w="1292" w:type="dxa"/>
            <w:vMerge w:val="restart"/>
            <w:tcMar>
              <w:top w:w="0" w:type="dxa"/>
              <w:left w:w="108" w:type="dxa"/>
              <w:bottom w:w="0" w:type="dxa"/>
              <w:right w:w="108" w:type="dxa"/>
            </w:tcMar>
            <w:vAlign w:val="center"/>
            <w:hideMark/>
          </w:tcPr>
          <w:p w:rsidR="005F0681" w:rsidRPr="003F5D61" w:rsidRDefault="005F0681"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跨領域/科目協同教學</w:t>
            </w:r>
          </w:p>
        </w:tc>
      </w:tr>
      <w:tr w:rsidR="005F0681"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4"/>
          <w:jc w:val="center"/>
        </w:trPr>
        <w:tc>
          <w:tcPr>
            <w:tcW w:w="1204" w:type="dxa"/>
            <w:gridSpan w:val="2"/>
            <w:vMerge/>
            <w:tcMar>
              <w:top w:w="0" w:type="dxa"/>
              <w:left w:w="28" w:type="dxa"/>
              <w:bottom w:w="0" w:type="dxa"/>
              <w:right w:w="28" w:type="dxa"/>
            </w:tcMar>
            <w:vAlign w:val="center"/>
          </w:tcPr>
          <w:p w:rsidR="005F0681" w:rsidRPr="003F5D61" w:rsidRDefault="005F0681" w:rsidP="003F5D61">
            <w:pPr>
              <w:widowControl/>
              <w:jc w:val="center"/>
              <w:rPr>
                <w:rFonts w:ascii="標楷體" w:eastAsia="標楷體" w:hAnsi="標楷體" w:cs="新細明體"/>
                <w:color w:val="000000"/>
                <w:kern w:val="0"/>
                <w:szCs w:val="24"/>
              </w:rPr>
            </w:pPr>
          </w:p>
        </w:tc>
        <w:tc>
          <w:tcPr>
            <w:tcW w:w="1701" w:type="dxa"/>
            <w:vMerge/>
            <w:tcMar>
              <w:top w:w="0" w:type="dxa"/>
              <w:left w:w="108" w:type="dxa"/>
              <w:bottom w:w="0" w:type="dxa"/>
              <w:right w:w="108" w:type="dxa"/>
            </w:tcMar>
            <w:vAlign w:val="center"/>
          </w:tcPr>
          <w:p w:rsidR="005F0681" w:rsidRPr="003F5D61" w:rsidRDefault="005F0681" w:rsidP="00D015A2">
            <w:pPr>
              <w:widowControl/>
              <w:jc w:val="both"/>
              <w:rPr>
                <w:rFonts w:ascii="標楷體" w:eastAsia="標楷體" w:hAnsi="標楷體" w:cs="新細明體"/>
                <w:color w:val="000000"/>
                <w:kern w:val="0"/>
                <w:szCs w:val="24"/>
              </w:rPr>
            </w:pPr>
          </w:p>
        </w:tc>
        <w:tc>
          <w:tcPr>
            <w:tcW w:w="2434" w:type="dxa"/>
            <w:gridSpan w:val="2"/>
            <w:tcMar>
              <w:top w:w="0" w:type="dxa"/>
              <w:left w:w="108" w:type="dxa"/>
              <w:bottom w:w="0" w:type="dxa"/>
              <w:right w:w="108" w:type="dxa"/>
            </w:tcMar>
            <w:vAlign w:val="center"/>
          </w:tcPr>
          <w:p w:rsidR="005F0681" w:rsidRPr="003F5D61" w:rsidRDefault="005F0681" w:rsidP="00287C65">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w:t>
            </w:r>
          </w:p>
          <w:p w:rsidR="005F0681" w:rsidRPr="003F5D61" w:rsidRDefault="005F0681" w:rsidP="00287C65">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表現</w:t>
            </w:r>
          </w:p>
        </w:tc>
        <w:tc>
          <w:tcPr>
            <w:tcW w:w="2662" w:type="dxa"/>
            <w:gridSpan w:val="2"/>
            <w:vAlign w:val="center"/>
          </w:tcPr>
          <w:p w:rsidR="005F0681" w:rsidRPr="003F5D61" w:rsidRDefault="005F0681" w:rsidP="00287C65">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學習內容</w:t>
            </w:r>
          </w:p>
        </w:tc>
        <w:tc>
          <w:tcPr>
            <w:tcW w:w="2701" w:type="dxa"/>
            <w:vMerge/>
            <w:tcMar>
              <w:top w:w="0" w:type="dxa"/>
              <w:left w:w="108" w:type="dxa"/>
              <w:bottom w:w="0" w:type="dxa"/>
              <w:right w:w="108" w:type="dxa"/>
            </w:tcMar>
            <w:vAlign w:val="center"/>
          </w:tcPr>
          <w:p w:rsidR="005F0681" w:rsidRPr="003F5D61" w:rsidRDefault="005F0681" w:rsidP="003F5D61">
            <w:pPr>
              <w:widowControl/>
              <w:jc w:val="center"/>
              <w:rPr>
                <w:rFonts w:ascii="標楷體" w:eastAsia="標楷體" w:hAnsi="標楷體" w:cs="新細明體"/>
                <w:color w:val="000000"/>
                <w:kern w:val="0"/>
                <w:szCs w:val="24"/>
              </w:rPr>
            </w:pPr>
          </w:p>
        </w:tc>
        <w:tc>
          <w:tcPr>
            <w:tcW w:w="3543" w:type="dxa"/>
            <w:vMerge/>
            <w:tcMar>
              <w:top w:w="0" w:type="dxa"/>
              <w:left w:w="108" w:type="dxa"/>
              <w:bottom w:w="0" w:type="dxa"/>
              <w:right w:w="108" w:type="dxa"/>
            </w:tcMar>
            <w:vAlign w:val="center"/>
          </w:tcPr>
          <w:p w:rsidR="005F0681" w:rsidRPr="003F5D61" w:rsidRDefault="005F0681" w:rsidP="003F5D61">
            <w:pPr>
              <w:widowControl/>
              <w:rPr>
                <w:rFonts w:ascii="標楷體" w:eastAsia="標楷體" w:hAnsi="標楷體" w:cs="新細明體"/>
                <w:color w:val="000000"/>
                <w:kern w:val="0"/>
                <w:szCs w:val="24"/>
              </w:rPr>
            </w:pPr>
          </w:p>
        </w:tc>
        <w:tc>
          <w:tcPr>
            <w:tcW w:w="1292" w:type="dxa"/>
            <w:vMerge/>
            <w:tcMar>
              <w:top w:w="0" w:type="dxa"/>
              <w:left w:w="108" w:type="dxa"/>
              <w:bottom w:w="0" w:type="dxa"/>
              <w:right w:w="108" w:type="dxa"/>
            </w:tcMar>
            <w:vAlign w:val="center"/>
          </w:tcPr>
          <w:p w:rsidR="005F0681" w:rsidRPr="003F5D61" w:rsidRDefault="005F0681" w:rsidP="003F5D61">
            <w:pPr>
              <w:widowControl/>
              <w:rPr>
                <w:rFonts w:ascii="標楷體" w:eastAsia="標楷體" w:hAnsi="標楷體" w:cs="新細明體"/>
                <w:color w:val="000000"/>
                <w:kern w:val="0"/>
                <w:szCs w:val="24"/>
              </w:rPr>
            </w:pP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val="restart"/>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r w:rsidRPr="00287C65">
              <w:rPr>
                <w:rFonts w:ascii="標楷體" w:eastAsia="標楷體" w:hAnsi="標楷體" w:hint="eastAsia"/>
                <w:szCs w:val="24"/>
              </w:rPr>
              <w:t>第</w:t>
            </w:r>
            <w:r w:rsidRPr="00287C65">
              <w:rPr>
                <w:rFonts w:ascii="標楷體" w:eastAsia="標楷體" w:hAnsi="標楷體" w:hint="eastAsia"/>
                <w:szCs w:val="24"/>
                <w:lang w:eastAsia="zh-HK"/>
              </w:rPr>
              <w:t>一</w:t>
            </w:r>
            <w:r w:rsidRPr="00287C65">
              <w:rPr>
                <w:rFonts w:ascii="標楷體" w:eastAsia="標楷體" w:hAnsi="標楷體" w:hint="eastAsia"/>
                <w:szCs w:val="24"/>
              </w:rPr>
              <w:t>學期</w:t>
            </w: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第一週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5-1我們的地球</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tr-IV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po-IV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能從學習活動、日常經驗及科技運用、自然環境、書</w:t>
            </w:r>
            <w:r w:rsidRPr="003E74A6">
              <w:rPr>
                <w:rFonts w:ascii="標楷體" w:eastAsia="標楷體" w:hAnsi="標楷體" w:hint="eastAsia"/>
                <w:bCs/>
                <w:snapToGrid w:val="0"/>
                <w:kern w:val="0"/>
                <w:szCs w:val="20"/>
              </w:rPr>
              <w:lastRenderedPageBreak/>
              <w:t>刊及網路媒體中，進行各種有計畫的觀察，進而能察覺問題。</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ai-IV</w:t>
            </w:r>
            <w:r>
              <w:rPr>
                <w:rFonts w:ascii="標楷體" w:eastAsia="標楷體" w:hAnsi="標楷體" w:hint="eastAsia"/>
                <w:bCs/>
                <w:snapToGrid w:val="0"/>
                <w:kern w:val="0"/>
                <w:szCs w:val="20"/>
              </w:rPr>
              <w:t xml:space="preserve">-3 </w:t>
            </w:r>
            <w:r w:rsidRPr="003E74A6">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2662" w:type="dxa"/>
            <w:gridSpan w:val="2"/>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lastRenderedPageBreak/>
              <w:t>Fa-IV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地球具有大氣圈、水圈和岩石圈。</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-5 </w:t>
            </w:r>
            <w:r w:rsidRPr="003E74A6">
              <w:rPr>
                <w:rFonts w:ascii="標楷體" w:eastAsia="標楷體" w:hAnsi="標楷體" w:hint="eastAsia"/>
                <w:bCs/>
                <w:snapToGrid w:val="0"/>
                <w:kern w:val="0"/>
                <w:szCs w:val="20"/>
              </w:rPr>
              <w:t>海水具有不同的成分及特性。</w:t>
            </w:r>
          </w:p>
          <w:p w:rsidR="00B26C10" w:rsidRPr="00606E3A"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˙觀察學生參與討論時態度是否積極正向。</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˙在別人發言時，是否能夠虛心傾聽，尊重他人。</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2.紙筆測驗：</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˙知道水氣的比例在不同時間及地點有所不同。</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3.口頭詢問：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lastRenderedPageBreak/>
              <w:t>˙了解水資源只占全球水量極小的比例，因此每個人要懂得珍惜水資源並養成節約用水的習慣。</w:t>
            </w:r>
          </w:p>
        </w:tc>
        <w:tc>
          <w:tcPr>
            <w:tcW w:w="3543" w:type="dxa"/>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lastRenderedPageBreak/>
              <w:t>【環境教育】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了解生物多樣性及環境承載力的重要性。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了解能量流動及物質循環與生態系統運作的關係。</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認識產品的生命週期，探討其生態足跡、水足跡及碳足跡。</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【海洋教育】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探討海洋生物與生態環境之關聯。</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lastRenderedPageBreak/>
              <w:t>海J19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了解海洋資源之有限性，保護海洋環境。</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【能源教育】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能J4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了解各種能量形式的轉換。</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第二週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5-1我們的地球</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tr-IV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po-IV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能從學習活動、日常經驗及科技運用、自然環境、書刊及網路媒體中，進行各種有計畫的觀察，進而能察覺問題。</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ai-IV</w:t>
            </w:r>
            <w:r>
              <w:rPr>
                <w:rFonts w:ascii="標楷體" w:eastAsia="標楷體" w:hAnsi="標楷體" w:hint="eastAsia"/>
                <w:bCs/>
                <w:snapToGrid w:val="0"/>
                <w:kern w:val="0"/>
                <w:szCs w:val="20"/>
              </w:rPr>
              <w:t xml:space="preserve">-3 </w:t>
            </w:r>
            <w:r w:rsidRPr="003E74A6">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2662" w:type="dxa"/>
            <w:gridSpan w:val="2"/>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地球具有大氣圈、水圈和岩石圈。</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Fa-IV</w:t>
            </w:r>
            <w:r>
              <w:rPr>
                <w:rFonts w:ascii="標楷體" w:eastAsia="標楷體" w:hAnsi="標楷體" w:hint="eastAsia"/>
                <w:bCs/>
                <w:snapToGrid w:val="0"/>
                <w:kern w:val="0"/>
                <w:szCs w:val="20"/>
              </w:rPr>
              <w:t xml:space="preserve">-5 </w:t>
            </w:r>
            <w:r w:rsidRPr="003E74A6">
              <w:rPr>
                <w:rFonts w:ascii="標楷體" w:eastAsia="標楷體" w:hAnsi="標楷體" w:hint="eastAsia"/>
                <w:bCs/>
                <w:snapToGrid w:val="0"/>
                <w:kern w:val="0"/>
                <w:szCs w:val="20"/>
              </w:rPr>
              <w:t>海水具有不同的成分及特性。</w:t>
            </w:r>
          </w:p>
          <w:p w:rsidR="00B26C10" w:rsidRPr="00606E3A"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˙觀察學生參與討論時態度是否積極正向。</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˙在別人發言時，是否能夠虛心傾聽，尊重他人。</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2.紙筆測驗：</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˙知道水氣的比例在不同時間及地點有所不同。</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3.口頭詢問：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˙了解水資源只占全球水量極小的比例，因此每個人要懂得珍惜水資源並養成節約用水的習慣。</w:t>
            </w:r>
          </w:p>
        </w:tc>
        <w:tc>
          <w:tcPr>
            <w:tcW w:w="3543" w:type="dxa"/>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【環境教育】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了解生物多樣性及環境承載力的重要性。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了解能量流動及物質循環與生態系統運作的關係。</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環J15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認識產品的生命週期，探討其生態足跡、水足跡及碳足跡。</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【海洋教育】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探討海洋生物與生態環境之關聯。</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海J19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了解海洋資源之有限性，保護海洋環境。</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【能源教育】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能J4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了解各種能量形式的轉換。</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lastRenderedPageBreak/>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第三週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B26C10" w:rsidRPr="003E74A6" w:rsidRDefault="00B26C10" w:rsidP="00D015A2">
            <w:pPr>
              <w:spacing w:line="260" w:lineRule="exact"/>
              <w:jc w:val="both"/>
              <w:rPr>
                <w:sz w:val="20"/>
                <w:szCs w:val="20"/>
              </w:rPr>
            </w:pPr>
            <w:r>
              <w:rPr>
                <w:rFonts w:ascii="標楷體" w:eastAsia="標楷體" w:hAnsi="標楷體" w:hint="eastAsia"/>
                <w:bCs/>
                <w:snapToGrid w:val="0"/>
                <w:kern w:val="0"/>
                <w:szCs w:val="20"/>
              </w:rPr>
              <w:t>5-2</w:t>
            </w:r>
            <w:r w:rsidRPr="003E74A6">
              <w:rPr>
                <w:rFonts w:ascii="標楷體" w:eastAsia="標楷體" w:hAnsi="標楷體" w:hint="eastAsia"/>
                <w:bCs/>
                <w:snapToGrid w:val="0"/>
                <w:kern w:val="0"/>
                <w:szCs w:val="20"/>
              </w:rPr>
              <w:t>地表的改變與平衡</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szCs w:val="20"/>
              </w:rPr>
              <w:t>ah-IV</w:t>
            </w:r>
            <w:r>
              <w:rPr>
                <w:rFonts w:ascii="標楷體" w:eastAsia="標楷體" w:hAnsi="標楷體" w:hint="eastAsia"/>
                <w:szCs w:val="20"/>
              </w:rPr>
              <w:t xml:space="preserve">-1 </w:t>
            </w:r>
            <w:r w:rsidRPr="003E74A6">
              <w:rPr>
                <w:rFonts w:ascii="標楷體" w:eastAsia="標楷體" w:hAnsi="標楷體" w:hint="eastAsia"/>
                <w:szCs w:val="20"/>
              </w:rPr>
              <w:t>對於有關科學發現的報導，甚至權威的解釋（如報章雜誌的報導或書本上的解釋），能抱持懷疑的態度，評估其推論的證據是否充分且可信賴。</w:t>
            </w:r>
          </w:p>
        </w:tc>
        <w:tc>
          <w:tcPr>
            <w:tcW w:w="2662" w:type="dxa"/>
            <w:gridSpan w:val="2"/>
          </w:tcPr>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Ia-IV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外營力及內營力的作用會改變地貌。</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3.紙筆測驗</w:t>
            </w:r>
          </w:p>
        </w:tc>
        <w:tc>
          <w:tcPr>
            <w:tcW w:w="3543" w:type="dxa"/>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1.社會領域</w:t>
            </w:r>
          </w:p>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2.健康與體育領域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第四週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5-2地表的改變與平衡</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ah-IV</w:t>
            </w:r>
            <w:r>
              <w:rPr>
                <w:rFonts w:ascii="標楷體" w:eastAsia="標楷體" w:hAnsi="標楷體" w:hint="eastAsia"/>
                <w:szCs w:val="20"/>
              </w:rPr>
              <w:t xml:space="preserve">-1 </w:t>
            </w:r>
            <w:r w:rsidRPr="003E74A6">
              <w:rPr>
                <w:rFonts w:ascii="標楷體" w:eastAsia="標楷體" w:hAnsi="標楷體" w:hint="eastAsia"/>
                <w:szCs w:val="20"/>
              </w:rPr>
              <w:t>對於有關科學發現的報導，甚至權威的解釋（如報章雜誌的報導或書本上的解釋），能抱持懷疑的態度，評估其推論的證據是否充分且可信賴。</w:t>
            </w:r>
          </w:p>
        </w:tc>
        <w:tc>
          <w:tcPr>
            <w:tcW w:w="2662" w:type="dxa"/>
            <w:gridSpan w:val="2"/>
          </w:tcPr>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lastRenderedPageBreak/>
              <w:t>Ia-IV</w:t>
            </w:r>
            <w:r>
              <w:rPr>
                <w:rFonts w:ascii="標楷體" w:eastAsia="標楷體" w:hAnsi="標楷體" w:hint="eastAsia"/>
                <w:bCs/>
                <w:snapToGrid w:val="0"/>
                <w:kern w:val="0"/>
                <w:szCs w:val="20"/>
              </w:rPr>
              <w:t xml:space="preserve">-1 </w:t>
            </w:r>
            <w:r w:rsidRPr="003E74A6">
              <w:rPr>
                <w:rFonts w:ascii="標楷體" w:eastAsia="標楷體" w:hAnsi="標楷體" w:hint="eastAsia"/>
                <w:bCs/>
                <w:snapToGrid w:val="0"/>
                <w:kern w:val="0"/>
                <w:szCs w:val="20"/>
              </w:rPr>
              <w:t>外營力及內營力的作用會改變地貌。</w:t>
            </w:r>
          </w:p>
          <w:p w:rsidR="00B26C10" w:rsidRPr="00606E3A"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Na-IV</w:t>
            </w:r>
            <w:r>
              <w:rPr>
                <w:rFonts w:ascii="標楷體" w:eastAsia="標楷體" w:hAnsi="標楷體" w:hint="eastAsia"/>
                <w:bCs/>
                <w:snapToGrid w:val="0"/>
                <w:kern w:val="0"/>
                <w:szCs w:val="20"/>
              </w:rPr>
              <w:t xml:space="preserve">-6 </w:t>
            </w:r>
            <w:r w:rsidRPr="003E74A6">
              <w:rPr>
                <w:rFonts w:ascii="標楷體" w:eastAsia="標楷體" w:hAnsi="標楷體" w:hint="eastAsia"/>
                <w:bCs/>
                <w:snapToGrid w:val="0"/>
                <w:kern w:val="0"/>
                <w:szCs w:val="20"/>
              </w:rPr>
              <w:t>人類社會的發展必須建立在保護地球自然環境的基礎上。</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3.紙筆測驗</w:t>
            </w:r>
          </w:p>
        </w:tc>
        <w:tc>
          <w:tcPr>
            <w:tcW w:w="3543" w:type="dxa"/>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w:t>
            </w:r>
            <w:r w:rsidRPr="003E74A6">
              <w:rPr>
                <w:rFonts w:ascii="標楷體" w:eastAsia="標楷體" w:hAnsi="標楷體" w:hint="eastAsia"/>
                <w:bCs/>
                <w:snapToGrid w:val="0"/>
                <w:kern w:val="0"/>
                <w:szCs w:val="20"/>
              </w:rPr>
              <w:lastRenderedPageBreak/>
              <w:t>需求選擇適當的閱讀媒材，並了解如何利用適當的管道獲得文本資源。</w:t>
            </w:r>
          </w:p>
        </w:tc>
        <w:tc>
          <w:tcPr>
            <w:tcW w:w="1292"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lastRenderedPageBreak/>
              <w:t>1.社會領域</w:t>
            </w:r>
          </w:p>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2.健康與體育領域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第五週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5-3岩石與礦物</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w:t>
            </w:r>
            <w:r w:rsidRPr="003E74A6">
              <w:rPr>
                <w:rFonts w:ascii="標楷體" w:eastAsia="標楷體" w:hAnsi="標楷體" w:hint="eastAsia"/>
                <w:szCs w:val="20"/>
              </w:rPr>
              <w:lastRenderedPageBreak/>
              <w:t>錄。</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4.操作</w:t>
            </w:r>
          </w:p>
        </w:tc>
        <w:tc>
          <w:tcPr>
            <w:tcW w:w="3543" w:type="dxa"/>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1.社會領域</w:t>
            </w:r>
          </w:p>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2.語文領域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第六週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5-3岩石與礦物、實驗5-1猜猜我是誰</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能正確安全操作適合學習階段的物品、器材儀器、科技設備及資源。能進行客觀的質性觀察或數值量測並詳實紀錄。</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4.操作</w:t>
            </w:r>
          </w:p>
        </w:tc>
        <w:tc>
          <w:tcPr>
            <w:tcW w:w="3543" w:type="dxa"/>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1.社會領域</w:t>
            </w:r>
          </w:p>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2.語文領域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第七週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第5章地球的環境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5-3岩石與礦物(第一次段考)</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能正確安全操作適合學習階段的物品、器材儀器、科技設備及資源。能進行客觀的質性觀察或數值量測並詳實紀錄。</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-1 </w:t>
            </w:r>
            <w:r w:rsidRPr="003E74A6">
              <w:rPr>
                <w:rFonts w:ascii="標楷體" w:eastAsia="標楷體" w:hAnsi="標楷體" w:hint="eastAsia"/>
                <w:szCs w:val="20"/>
              </w:rPr>
              <w:t>地球具有大氣圈、水圈和岩石圈。</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Fa-IV</w:t>
            </w:r>
            <w:r>
              <w:rPr>
                <w:rFonts w:ascii="標楷體" w:eastAsia="標楷體" w:hAnsi="標楷體" w:hint="eastAsia"/>
                <w:szCs w:val="20"/>
              </w:rPr>
              <w:t xml:space="preserve">-2 </w:t>
            </w:r>
            <w:r w:rsidRPr="003E74A6">
              <w:rPr>
                <w:rFonts w:ascii="標楷體" w:eastAsia="標楷體" w:hAnsi="標楷體" w:hint="eastAsia"/>
                <w:szCs w:val="20"/>
              </w:rPr>
              <w:t>三大類岩石有不同的特徵和成因。</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4.操作</w:t>
            </w:r>
          </w:p>
        </w:tc>
        <w:tc>
          <w:tcPr>
            <w:tcW w:w="3543" w:type="dxa"/>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【品德教育】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關懷生活環境與自然生態永續發展。</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同理分享與多元接納。</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理性溝通與問題解決。</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品J9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知行合一與自我反省。</w:t>
            </w:r>
          </w:p>
          <w:p w:rsidR="00B26C10" w:rsidRPr="003E74A6" w:rsidRDefault="00B26C10" w:rsidP="001C2059">
            <w:pPr>
              <w:spacing w:line="260" w:lineRule="exact"/>
              <w:jc w:val="both"/>
              <w:rPr>
                <w:sz w:val="20"/>
                <w:szCs w:val="20"/>
              </w:rPr>
            </w:pPr>
            <w:r w:rsidRPr="003E74A6">
              <w:rPr>
                <w:rFonts w:ascii="標楷體" w:eastAsia="標楷體" w:hAnsi="標楷體" w:hint="eastAsia"/>
                <w:b/>
                <w:bCs/>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1.社會領域</w:t>
            </w:r>
          </w:p>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2.語文領域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第八週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第6章板塊運動與岩層的祕密</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6-1地球的構造與板塊運動</w:t>
            </w:r>
          </w:p>
        </w:tc>
        <w:tc>
          <w:tcPr>
            <w:tcW w:w="2434" w:type="dxa"/>
            <w:gridSpan w:val="2"/>
            <w:tcMar>
              <w:top w:w="0" w:type="dxa"/>
              <w:left w:w="108" w:type="dxa"/>
              <w:bottom w:w="0" w:type="dxa"/>
              <w:right w:w="108" w:type="dxa"/>
            </w:tcMar>
          </w:tcPr>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w:t>
            </w:r>
            <w:r w:rsidRPr="003E74A6">
              <w:rPr>
                <w:rFonts w:ascii="標楷體" w:eastAsia="標楷體" w:hAnsi="標楷體" w:hint="eastAsia"/>
                <w:szCs w:val="20"/>
              </w:rPr>
              <w:lastRenderedPageBreak/>
              <w:t>的討論，分享科學發現的樂趣。</w:t>
            </w:r>
          </w:p>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rsidR="00B26C10" w:rsidRPr="003E74A6"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lastRenderedPageBreak/>
              <w:t>Ia-IV</w:t>
            </w:r>
            <w:r>
              <w:rPr>
                <w:rFonts w:ascii="標楷體" w:eastAsia="標楷體" w:hAnsi="標楷體" w:hint="eastAsia"/>
                <w:szCs w:val="20"/>
              </w:rPr>
              <w:t xml:space="preserve">-1 </w:t>
            </w:r>
            <w:r w:rsidRPr="003E74A6">
              <w:rPr>
                <w:rFonts w:ascii="標楷體" w:eastAsia="標楷體" w:hAnsi="標楷體" w:hint="eastAsia"/>
                <w:szCs w:val="20"/>
              </w:rPr>
              <w:t>外營力及內營力的作用會改變地貌。</w:t>
            </w:r>
          </w:p>
          <w:p w:rsidR="00B26C10" w:rsidRPr="003E74A6"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-2 </w:t>
            </w:r>
            <w:r w:rsidRPr="003E74A6">
              <w:rPr>
                <w:rFonts w:ascii="標楷體" w:eastAsia="標楷體" w:hAnsi="標楷體" w:hint="eastAsia"/>
                <w:szCs w:val="20"/>
              </w:rPr>
              <w:t>岩石圈可分為數個板塊。</w:t>
            </w:r>
          </w:p>
          <w:p w:rsidR="00B26C10" w:rsidRPr="00606E3A"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-3 </w:t>
            </w:r>
            <w:r w:rsidRPr="003E74A6">
              <w:rPr>
                <w:rFonts w:ascii="標楷體" w:eastAsia="標楷體" w:hAnsi="標楷體" w:hint="eastAsia"/>
                <w:szCs w:val="20"/>
              </w:rPr>
              <w:t>板塊之間會相互分離或聚合，產生地震、火山和造山運動。</w:t>
            </w:r>
          </w:p>
        </w:tc>
        <w:tc>
          <w:tcPr>
            <w:tcW w:w="2701" w:type="dxa"/>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1.觀察</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2.口頭詢問</w:t>
            </w:r>
          </w:p>
          <w:p w:rsidR="00B26C10" w:rsidRPr="003E74A6" w:rsidRDefault="00B26C10" w:rsidP="001C2059">
            <w:pPr>
              <w:spacing w:line="260" w:lineRule="exact"/>
              <w:jc w:val="both"/>
              <w:rPr>
                <w:sz w:val="20"/>
                <w:szCs w:val="20"/>
              </w:rPr>
            </w:pPr>
          </w:p>
        </w:tc>
        <w:tc>
          <w:tcPr>
            <w:tcW w:w="3543" w:type="dxa"/>
            <w:tcMar>
              <w:top w:w="0" w:type="dxa"/>
              <w:left w:w="108" w:type="dxa"/>
              <w:bottom w:w="0" w:type="dxa"/>
              <w:right w:w="108" w:type="dxa"/>
            </w:tcMar>
          </w:tcPr>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w:t>
            </w:r>
            <w:r w:rsidRPr="003E74A6">
              <w:rPr>
                <w:rFonts w:ascii="標楷體" w:eastAsia="標楷體" w:hAnsi="標楷體" w:hint="eastAsia"/>
                <w:bCs/>
                <w:snapToGrid w:val="0"/>
                <w:kern w:val="0"/>
                <w:szCs w:val="20"/>
              </w:rPr>
              <w:lastRenderedPageBreak/>
              <w:t>彙的意涵，並懂得如何運用該詞彙與他人進行溝通。</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rsidR="00B26C10" w:rsidRPr="00144D9E"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lastRenderedPageBreak/>
              <w:t>1.社會領域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第九週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第6章變動的地球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6-1地球的活動與構造</w:t>
            </w:r>
          </w:p>
        </w:tc>
        <w:tc>
          <w:tcPr>
            <w:tcW w:w="2434" w:type="dxa"/>
            <w:gridSpan w:val="2"/>
            <w:tcMar>
              <w:top w:w="0" w:type="dxa"/>
              <w:left w:w="108" w:type="dxa"/>
              <w:bottom w:w="0" w:type="dxa"/>
              <w:right w:w="108" w:type="dxa"/>
            </w:tcMar>
          </w:tcPr>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rsidR="00B26C10"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-1 </w:t>
            </w:r>
            <w:r w:rsidRPr="003E74A6">
              <w:rPr>
                <w:rFonts w:ascii="標楷體" w:eastAsia="標楷體" w:hAnsi="標楷體" w:hint="eastAsia"/>
                <w:szCs w:val="20"/>
              </w:rPr>
              <w:t>外營力及內營力的作用會改變地貌。</w:t>
            </w:r>
          </w:p>
          <w:p w:rsidR="00B26C10"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-2 </w:t>
            </w:r>
            <w:r w:rsidRPr="003E74A6">
              <w:rPr>
                <w:rFonts w:ascii="標楷體" w:eastAsia="標楷體" w:hAnsi="標楷體" w:hint="eastAsia"/>
                <w:szCs w:val="20"/>
              </w:rPr>
              <w:t>岩石圈可分為數個板塊。</w:t>
            </w:r>
          </w:p>
          <w:p w:rsidR="00B26C10" w:rsidRPr="00606E3A" w:rsidRDefault="00B26C10" w:rsidP="001C2059">
            <w:pPr>
              <w:spacing w:line="260" w:lineRule="exact"/>
              <w:jc w:val="both"/>
              <w:rPr>
                <w:rFonts w:ascii="Times New Roman" w:hAnsi="Times New Roman" w:cs="Times New Roman"/>
                <w:sz w:val="20"/>
                <w:szCs w:val="20"/>
              </w:rPr>
            </w:pPr>
            <w:r w:rsidRPr="003E74A6">
              <w:rPr>
                <w:rFonts w:ascii="標楷體" w:eastAsia="標楷體" w:hAnsi="標楷體" w:hint="eastAsia"/>
                <w:szCs w:val="20"/>
              </w:rPr>
              <w:t>Ia-IV</w:t>
            </w:r>
            <w:r>
              <w:rPr>
                <w:rFonts w:ascii="標楷體" w:eastAsia="標楷體" w:hAnsi="標楷體" w:hint="eastAsia"/>
                <w:szCs w:val="20"/>
              </w:rPr>
              <w:t xml:space="preserve">-3 </w:t>
            </w:r>
            <w:r w:rsidRPr="003E74A6">
              <w:rPr>
                <w:rFonts w:ascii="標楷體" w:eastAsia="標楷體" w:hAnsi="標楷體" w:hint="eastAsia"/>
                <w:szCs w:val="20"/>
              </w:rPr>
              <w:t>板塊之間會相互分離或聚合，產生地震、火山和造山運動。</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166F68"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tc>
        <w:tc>
          <w:tcPr>
            <w:tcW w:w="3543" w:type="dxa"/>
            <w:tcMar>
              <w:top w:w="0" w:type="dxa"/>
              <w:left w:w="108" w:type="dxa"/>
              <w:bottom w:w="0" w:type="dxa"/>
              <w:right w:w="108" w:type="dxa"/>
            </w:tcMar>
          </w:tcPr>
          <w:p w:rsidR="00B26C10" w:rsidRPr="00144D9E" w:rsidRDefault="00B26C10" w:rsidP="001C2059">
            <w:pPr>
              <w:spacing w:line="260" w:lineRule="exact"/>
              <w:jc w:val="both"/>
              <w:rPr>
                <w:b/>
                <w:sz w:val="20"/>
                <w:szCs w:val="20"/>
              </w:rPr>
            </w:pPr>
            <w:r w:rsidRPr="00144D9E">
              <w:rPr>
                <w:rFonts w:ascii="標楷體" w:eastAsia="標楷體" w:hAnsi="標楷體" w:hint="eastAsia"/>
                <w:b/>
                <w:szCs w:val="20"/>
              </w:rPr>
              <w:t>【安全教育】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B26C10" w:rsidRPr="00144D9E" w:rsidRDefault="00B26C10" w:rsidP="001C2059">
            <w:pPr>
              <w:spacing w:line="260" w:lineRule="exact"/>
              <w:jc w:val="both"/>
              <w:rPr>
                <w:b/>
                <w:sz w:val="20"/>
                <w:szCs w:val="20"/>
              </w:rPr>
            </w:pPr>
            <w:r w:rsidRPr="00144D9E">
              <w:rPr>
                <w:rFonts w:ascii="標楷體" w:eastAsia="標楷體" w:hAnsi="標楷體" w:hint="eastAsia"/>
                <w:b/>
                <w:szCs w:val="20"/>
              </w:rPr>
              <w:t>【生涯規劃教育】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B26C10" w:rsidRPr="00144D9E" w:rsidRDefault="00B26C10" w:rsidP="001C2059">
            <w:pPr>
              <w:spacing w:line="260" w:lineRule="exact"/>
              <w:jc w:val="both"/>
              <w:rPr>
                <w:b/>
                <w:sz w:val="20"/>
                <w:szCs w:val="20"/>
              </w:rPr>
            </w:pPr>
            <w:r w:rsidRPr="00144D9E">
              <w:rPr>
                <w:rFonts w:ascii="標楷體" w:eastAsia="標楷體" w:hAnsi="標楷體" w:hint="eastAsia"/>
                <w:b/>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B26C10" w:rsidRPr="00144D9E" w:rsidRDefault="00B26C10" w:rsidP="001C2059">
            <w:pPr>
              <w:spacing w:line="260" w:lineRule="exact"/>
              <w:jc w:val="both"/>
              <w:rPr>
                <w:b/>
                <w:sz w:val="20"/>
                <w:szCs w:val="20"/>
              </w:rPr>
            </w:pPr>
            <w:r w:rsidRPr="00144D9E">
              <w:rPr>
                <w:rFonts w:ascii="標楷體" w:eastAsia="標楷體" w:hAnsi="標楷體" w:hint="eastAsia"/>
                <w:b/>
                <w:szCs w:val="20"/>
              </w:rPr>
              <w:t>【戶外教育】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szCs w:val="20"/>
              </w:rPr>
              <w:lastRenderedPageBreak/>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第6章變動的地球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2434" w:type="dxa"/>
            <w:gridSpan w:val="2"/>
            <w:tcMar>
              <w:top w:w="0" w:type="dxa"/>
              <w:left w:w="108" w:type="dxa"/>
              <w:bottom w:w="0" w:type="dxa"/>
              <w:right w:w="108" w:type="dxa"/>
            </w:tcMar>
          </w:tcPr>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autoSpaceDE w:val="0"/>
              <w:autoSpaceDN w:val="0"/>
              <w:adjustRightInd w:val="0"/>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2662" w:type="dxa"/>
            <w:gridSpan w:val="2"/>
          </w:tcPr>
          <w:p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Ia-IV-1 外營力及內營力的作用會改變地貌。</w:t>
            </w:r>
          </w:p>
          <w:p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Ia-IV-2 岩石圈可分為數個板塊。</w:t>
            </w:r>
          </w:p>
          <w:p w:rsidR="00B26C10" w:rsidRPr="00606E3A" w:rsidRDefault="005D5E8D" w:rsidP="005D5E8D">
            <w:pPr>
              <w:spacing w:line="260" w:lineRule="exact"/>
              <w:jc w:val="both"/>
              <w:rPr>
                <w:rFonts w:ascii="Times New Roman" w:hAnsi="Times New Roman" w:cs="Times New Roman"/>
                <w:sz w:val="20"/>
                <w:szCs w:val="20"/>
              </w:rPr>
            </w:pPr>
            <w:r w:rsidRPr="005D5E8D">
              <w:rPr>
                <w:rFonts w:ascii="標楷體" w:eastAsia="標楷體" w:hAnsi="標楷體" w:hint="eastAsia"/>
                <w:szCs w:val="20"/>
              </w:rPr>
              <w:t>Ia-IV-3 板塊之間會相互分離或聚合，產生地震、火山和造山運動。</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2.分組討論</w:t>
            </w:r>
          </w:p>
        </w:tc>
        <w:tc>
          <w:tcPr>
            <w:tcW w:w="3543" w:type="dxa"/>
            <w:tcMar>
              <w:top w:w="0" w:type="dxa"/>
              <w:left w:w="108" w:type="dxa"/>
              <w:bottom w:w="0" w:type="dxa"/>
              <w:right w:w="108" w:type="dxa"/>
            </w:tcMar>
          </w:tcPr>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第十一週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第6章變動的地球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2662" w:type="dxa"/>
            <w:gridSpan w:val="2"/>
          </w:tcPr>
          <w:p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Ia-IV-1 外營力及內營力的作用會改變地貌。</w:t>
            </w:r>
          </w:p>
          <w:p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Ia-IV-2 岩石圈可分為數個板塊。</w:t>
            </w:r>
          </w:p>
          <w:p w:rsidR="00B26C10" w:rsidRPr="003E74A6" w:rsidRDefault="005D5E8D" w:rsidP="005D5E8D">
            <w:pPr>
              <w:spacing w:line="260" w:lineRule="exact"/>
              <w:jc w:val="both"/>
              <w:rPr>
                <w:sz w:val="20"/>
                <w:szCs w:val="20"/>
              </w:rPr>
            </w:pPr>
            <w:r w:rsidRPr="005D5E8D">
              <w:rPr>
                <w:rFonts w:ascii="標楷體" w:eastAsia="標楷體" w:hAnsi="標楷體" w:hint="eastAsia"/>
                <w:szCs w:val="20"/>
              </w:rPr>
              <w:t>Ia-IV-3 板塊之間會相互分離或聚合，產生地震、火山和造山運動。</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2.分組討論</w:t>
            </w:r>
          </w:p>
        </w:tc>
        <w:tc>
          <w:tcPr>
            <w:tcW w:w="3543" w:type="dxa"/>
            <w:tcMar>
              <w:top w:w="0" w:type="dxa"/>
              <w:left w:w="108" w:type="dxa"/>
              <w:bottom w:w="0" w:type="dxa"/>
              <w:right w:w="108" w:type="dxa"/>
            </w:tcMar>
          </w:tcPr>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第十二週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第6章變動的地球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w:t>
            </w:r>
            <w:r w:rsidRPr="003E74A6">
              <w:rPr>
                <w:rFonts w:ascii="標楷體" w:eastAsia="標楷體" w:hAnsi="標楷體" w:hint="eastAsia"/>
                <w:szCs w:val="20"/>
              </w:rPr>
              <w:lastRenderedPageBreak/>
              <w:t>科學探究或適合以科學方式尋求解決的問題（或假說），並能依據觀察、蒐集資料、閱讀、思考、討論等，提出適宜探究之問題。</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2662" w:type="dxa"/>
            <w:gridSpan w:val="2"/>
          </w:tcPr>
          <w:p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lastRenderedPageBreak/>
              <w:t>Ia-IV-1 外營力及內營力的作用會改變地貌。</w:t>
            </w:r>
          </w:p>
          <w:p w:rsidR="005D5E8D" w:rsidRPr="005D5E8D" w:rsidRDefault="005D5E8D" w:rsidP="005D5E8D">
            <w:pPr>
              <w:spacing w:line="260" w:lineRule="exact"/>
              <w:jc w:val="both"/>
              <w:rPr>
                <w:rFonts w:ascii="標楷體" w:eastAsia="標楷體" w:hAnsi="標楷體"/>
                <w:szCs w:val="20"/>
              </w:rPr>
            </w:pPr>
            <w:r w:rsidRPr="005D5E8D">
              <w:rPr>
                <w:rFonts w:ascii="標楷體" w:eastAsia="標楷體" w:hAnsi="標楷體" w:hint="eastAsia"/>
                <w:szCs w:val="20"/>
              </w:rPr>
              <w:t>Ia-IV-2 岩石圈可分為數個板塊。</w:t>
            </w:r>
          </w:p>
          <w:p w:rsidR="00B26C10" w:rsidRPr="003E74A6" w:rsidRDefault="005D5E8D" w:rsidP="005D5E8D">
            <w:pPr>
              <w:spacing w:line="260" w:lineRule="exact"/>
              <w:jc w:val="both"/>
              <w:rPr>
                <w:sz w:val="20"/>
                <w:szCs w:val="20"/>
              </w:rPr>
            </w:pPr>
            <w:r w:rsidRPr="005D5E8D">
              <w:rPr>
                <w:rFonts w:ascii="標楷體" w:eastAsia="標楷體" w:hAnsi="標楷體" w:hint="eastAsia"/>
                <w:szCs w:val="20"/>
              </w:rPr>
              <w:t>Ia-IV-3 板塊之間會相互分離或聚合，產生地震、火山和造山運動。</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2.分組討論</w:t>
            </w:r>
          </w:p>
        </w:tc>
        <w:tc>
          <w:tcPr>
            <w:tcW w:w="3543" w:type="dxa"/>
            <w:tcMar>
              <w:top w:w="0" w:type="dxa"/>
              <w:left w:w="108" w:type="dxa"/>
              <w:bottom w:w="0" w:type="dxa"/>
              <w:right w:w="108" w:type="dxa"/>
            </w:tcMar>
          </w:tcPr>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【安全教育】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【生涯規劃教育】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【閱讀素養教育】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w:t>
            </w:r>
            <w:r w:rsidRPr="003E74A6">
              <w:rPr>
                <w:rFonts w:ascii="標楷體" w:eastAsia="標楷體" w:hAnsi="標楷體" w:hint="eastAsia"/>
                <w:bCs/>
                <w:snapToGrid w:val="0"/>
                <w:kern w:val="0"/>
                <w:szCs w:val="20"/>
              </w:rPr>
              <w:lastRenderedPageBreak/>
              <w:t>彙的意涵，並懂得如何運用該詞彙與他人進行溝通。</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主動尋求多元的詮釋，並試著表達自己的想法。</w:t>
            </w:r>
          </w:p>
          <w:p w:rsidR="00B26C10" w:rsidRPr="00144D9E" w:rsidRDefault="00B26C10" w:rsidP="001C2059">
            <w:pPr>
              <w:spacing w:line="260" w:lineRule="exact"/>
              <w:jc w:val="both"/>
              <w:rPr>
                <w:b/>
                <w:bCs/>
                <w:snapToGrid w:val="0"/>
                <w:color w:val="000000"/>
                <w:kern w:val="0"/>
                <w:sz w:val="20"/>
                <w:szCs w:val="20"/>
              </w:rPr>
            </w:pPr>
            <w:r w:rsidRPr="00144D9E">
              <w:rPr>
                <w:rFonts w:ascii="標楷體" w:eastAsia="標楷體" w:hAnsi="標楷體" w:hint="eastAsia"/>
                <w:b/>
                <w:bCs/>
                <w:snapToGrid w:val="0"/>
                <w:kern w:val="0"/>
                <w:szCs w:val="20"/>
              </w:rPr>
              <w:t>【戶外教育】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第十三週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第6章變動的地球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6-2板塊運動與內營力的影響</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Default="00B26C10" w:rsidP="001C2059">
            <w:pPr>
              <w:spacing w:line="260" w:lineRule="exact"/>
              <w:jc w:val="both"/>
              <w:rPr>
                <w:sz w:val="20"/>
                <w:szCs w:val="20"/>
              </w:rPr>
            </w:pPr>
            <w:r w:rsidRPr="003E74A6">
              <w:rPr>
                <w:rFonts w:ascii="標楷體" w:eastAsia="標楷體" w:hAnsi="標楷體" w:hint="eastAsia"/>
                <w:szCs w:val="20"/>
              </w:rPr>
              <w:t>po-IV</w:t>
            </w:r>
            <w:r>
              <w:rPr>
                <w:rFonts w:ascii="標楷體" w:eastAsia="標楷體" w:hAnsi="標楷體" w:hint="eastAsia"/>
                <w:szCs w:val="20"/>
              </w:rPr>
              <w:t xml:space="preserve">-2 </w:t>
            </w:r>
            <w:r w:rsidRPr="003E74A6">
              <w:rPr>
                <w:rFonts w:ascii="標楷體" w:eastAsia="標楷體" w:hAnsi="標楷體" w:hint="eastAsia"/>
                <w:szCs w:val="20"/>
              </w:rPr>
              <w:t>能辨別適合科學探究或適合以科學方式尋求解決的問題（或假說），並能依據觀察、蒐集資料、閱讀、思考、討論等，提出適宜探究之問題。</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w:t>
            </w:r>
            <w:r w:rsidRPr="003E74A6">
              <w:rPr>
                <w:rFonts w:ascii="標楷體" w:eastAsia="標楷體" w:hAnsi="標楷體" w:hint="eastAsia"/>
                <w:szCs w:val="20"/>
              </w:rPr>
              <w:lastRenderedPageBreak/>
              <w:t>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pc-IV</w:t>
            </w:r>
            <w:r>
              <w:rPr>
                <w:rFonts w:ascii="標楷體" w:eastAsia="標楷體" w:hAnsi="標楷體" w:hint="eastAsia"/>
                <w:szCs w:val="20"/>
              </w:rPr>
              <w:t xml:space="preserve">-1 </w:t>
            </w:r>
            <w:r w:rsidRPr="003E74A6">
              <w:rPr>
                <w:rFonts w:ascii="標楷體" w:eastAsia="標楷體" w:hAnsi="標楷體" w:hint="eastAsia"/>
                <w:szCs w:val="20"/>
              </w:rPr>
              <w:t>能理解同學的探究過程和結果（或經簡化過的科學報告），提出合理而且具有根據的疑問或意見。並能對問題、探究方法、證據及發現，彼此間的符應情形，進行檢核並提出可能的改善方案。</w:t>
            </w:r>
          </w:p>
        </w:tc>
        <w:tc>
          <w:tcPr>
            <w:tcW w:w="2662" w:type="dxa"/>
            <w:gridSpan w:val="2"/>
          </w:tcPr>
          <w:p w:rsidR="005D5E8D" w:rsidRPr="005D5E8D" w:rsidRDefault="005D5E8D" w:rsidP="005D5E8D">
            <w:pPr>
              <w:autoSpaceDE w:val="0"/>
              <w:autoSpaceDN w:val="0"/>
              <w:adjustRightInd w:val="0"/>
              <w:spacing w:line="260" w:lineRule="exact"/>
              <w:jc w:val="both"/>
              <w:rPr>
                <w:rFonts w:ascii="標楷體" w:eastAsia="標楷體" w:hAnsi="標楷體"/>
                <w:szCs w:val="20"/>
              </w:rPr>
            </w:pPr>
            <w:r w:rsidRPr="005D5E8D">
              <w:rPr>
                <w:rFonts w:ascii="標楷體" w:eastAsia="標楷體" w:hAnsi="標楷體" w:hint="eastAsia"/>
                <w:szCs w:val="20"/>
              </w:rPr>
              <w:lastRenderedPageBreak/>
              <w:t>Ia-IV-1 外營力及內營力的作用會改變地貌。</w:t>
            </w:r>
          </w:p>
          <w:p w:rsidR="005D5E8D" w:rsidRPr="005D5E8D" w:rsidRDefault="005D5E8D" w:rsidP="005D5E8D">
            <w:pPr>
              <w:autoSpaceDE w:val="0"/>
              <w:autoSpaceDN w:val="0"/>
              <w:adjustRightInd w:val="0"/>
              <w:spacing w:line="260" w:lineRule="exact"/>
              <w:jc w:val="both"/>
              <w:rPr>
                <w:rFonts w:ascii="標楷體" w:eastAsia="標楷體" w:hAnsi="標楷體"/>
                <w:szCs w:val="20"/>
              </w:rPr>
            </w:pPr>
            <w:r w:rsidRPr="005D5E8D">
              <w:rPr>
                <w:rFonts w:ascii="標楷體" w:eastAsia="標楷體" w:hAnsi="標楷體" w:hint="eastAsia"/>
                <w:szCs w:val="20"/>
              </w:rPr>
              <w:t>Ia-IV-2 岩石圈可分為數個板塊。</w:t>
            </w:r>
          </w:p>
          <w:p w:rsidR="00B26C10" w:rsidRPr="003E74A6" w:rsidRDefault="005D5E8D" w:rsidP="005D5E8D">
            <w:pPr>
              <w:autoSpaceDE w:val="0"/>
              <w:autoSpaceDN w:val="0"/>
              <w:adjustRightInd w:val="0"/>
              <w:spacing w:line="260" w:lineRule="exact"/>
              <w:jc w:val="both"/>
              <w:rPr>
                <w:sz w:val="20"/>
                <w:szCs w:val="20"/>
              </w:rPr>
            </w:pPr>
            <w:r w:rsidRPr="005D5E8D">
              <w:rPr>
                <w:rFonts w:ascii="標楷體" w:eastAsia="標楷體" w:hAnsi="標楷體" w:hint="eastAsia"/>
                <w:szCs w:val="20"/>
              </w:rPr>
              <w:t>Ia-IV-3 板塊之間會相互分離或聚合，產生地震、火山和造山運動。</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1.作業評量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2.分組討論</w:t>
            </w:r>
          </w:p>
        </w:tc>
        <w:tc>
          <w:tcPr>
            <w:tcW w:w="3543" w:type="dxa"/>
            <w:tcMar>
              <w:top w:w="0" w:type="dxa"/>
              <w:left w:w="108" w:type="dxa"/>
              <w:bottom w:w="0" w:type="dxa"/>
              <w:right w:w="108" w:type="dxa"/>
            </w:tcMar>
          </w:tcPr>
          <w:p w:rsidR="00B26C10" w:rsidRPr="00606E3A" w:rsidRDefault="00B26C10" w:rsidP="001C2059">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【安全教育】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安J9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遵守環境設施設備的安全守則。</w:t>
            </w:r>
          </w:p>
          <w:p w:rsidR="00B26C10" w:rsidRPr="00606E3A" w:rsidRDefault="00B26C10" w:rsidP="001C2059">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【生涯規劃教育】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覺察自己的能力與興趣。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涯J4</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了解自己的人格特質與價值觀。</w:t>
            </w:r>
          </w:p>
          <w:p w:rsidR="00B26C10" w:rsidRPr="00606E3A" w:rsidRDefault="00B26C10" w:rsidP="001C2059">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【閱讀素養教育】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理解學科知識內的重要詞彙的意涵，並懂得如何運用該詞彙與他人進行溝通。</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小心求證資訊來源，判讀文本知識的正確性。</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閱J8</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在學習上遇到問題時，願意尋找課外資料，解決困難。</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閱J9</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樂於參與閱讀相關的學習活動，並與他人交流。</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閱J10</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主動尋求多元的詮釋，並</w:t>
            </w:r>
            <w:r w:rsidRPr="003E74A6">
              <w:rPr>
                <w:rFonts w:ascii="標楷體" w:eastAsia="標楷體" w:hAnsi="標楷體" w:hint="eastAsia"/>
                <w:bCs/>
                <w:snapToGrid w:val="0"/>
                <w:kern w:val="0"/>
                <w:szCs w:val="20"/>
              </w:rPr>
              <w:lastRenderedPageBreak/>
              <w:t>試著表達自己的想法。</w:t>
            </w:r>
          </w:p>
          <w:p w:rsidR="00B26C10" w:rsidRPr="00606E3A" w:rsidRDefault="00B26C10" w:rsidP="001C2059">
            <w:pPr>
              <w:spacing w:line="260" w:lineRule="exact"/>
              <w:jc w:val="both"/>
              <w:rPr>
                <w:b/>
                <w:bCs/>
                <w:snapToGrid w:val="0"/>
                <w:color w:val="000000"/>
                <w:kern w:val="0"/>
                <w:sz w:val="20"/>
                <w:szCs w:val="20"/>
              </w:rPr>
            </w:pPr>
            <w:r w:rsidRPr="00606E3A">
              <w:rPr>
                <w:rFonts w:ascii="標楷體" w:eastAsia="標楷體" w:hAnsi="標楷體" w:hint="eastAsia"/>
                <w:b/>
                <w:bCs/>
                <w:snapToGrid w:val="0"/>
                <w:kern w:val="0"/>
                <w:szCs w:val="20"/>
              </w:rPr>
              <w:t>【戶外教育】</w:t>
            </w:r>
          </w:p>
          <w:p w:rsidR="00B26C10" w:rsidRPr="003E74A6" w:rsidRDefault="00B26C10" w:rsidP="001C2059">
            <w:pPr>
              <w:spacing w:line="260" w:lineRule="exact"/>
              <w:jc w:val="both"/>
              <w:rPr>
                <w:bCs/>
                <w:snapToGrid w:val="0"/>
                <w:color w:val="000000"/>
                <w:kern w:val="0"/>
                <w:sz w:val="20"/>
                <w:szCs w:val="20"/>
              </w:rPr>
            </w:pPr>
            <w:r w:rsidRPr="003E74A6">
              <w:rPr>
                <w:rFonts w:ascii="標楷體" w:eastAsia="標楷體" w:hAnsi="標楷體" w:hint="eastAsia"/>
                <w:bCs/>
                <w:snapToGrid w:val="0"/>
                <w:kern w:val="0"/>
                <w:szCs w:val="20"/>
              </w:rPr>
              <w:t>戶J3</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戶J5</w:t>
            </w:r>
            <w:r>
              <w:rPr>
                <w:rFonts w:ascii="標楷體" w:eastAsia="標楷體" w:hAnsi="標楷體" w:hint="eastAsia"/>
                <w:bCs/>
                <w:snapToGrid w:val="0"/>
                <w:kern w:val="0"/>
                <w:szCs w:val="20"/>
              </w:rPr>
              <w:t xml:space="preserve"> </w:t>
            </w:r>
            <w:r w:rsidRPr="003E74A6">
              <w:rPr>
                <w:rFonts w:ascii="標楷體" w:eastAsia="標楷體" w:hAnsi="標楷體" w:hint="eastAsia"/>
                <w:bCs/>
                <w:snapToGrid w:val="0"/>
                <w:kern w:val="0"/>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第十四週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第6章變動的地球</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6-3岩層裡的秘密(第二次段考)</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Gb-IV</w:t>
            </w:r>
            <w:r>
              <w:rPr>
                <w:rFonts w:ascii="標楷體" w:eastAsia="標楷體" w:hAnsi="標楷體" w:hint="eastAsia"/>
                <w:szCs w:val="20"/>
              </w:rPr>
              <w:t xml:space="preserve">-1 </w:t>
            </w:r>
            <w:r w:rsidRPr="003E74A6">
              <w:rPr>
                <w:rFonts w:ascii="標楷體" w:eastAsia="標楷體" w:hAnsi="標楷體" w:hint="eastAsia"/>
                <w:szCs w:val="20"/>
              </w:rPr>
              <w:t>從地層中發現的化石，可以知道地球上曾經存在許多的生物，但有些生物已經消失了，例如：三葉蟲、恐龍等。</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Hb-IV</w:t>
            </w:r>
            <w:r>
              <w:rPr>
                <w:rFonts w:ascii="標楷體" w:eastAsia="標楷體" w:hAnsi="標楷體" w:hint="eastAsia"/>
                <w:szCs w:val="20"/>
              </w:rPr>
              <w:t xml:space="preserve">-1 </w:t>
            </w:r>
            <w:r w:rsidRPr="003E74A6">
              <w:rPr>
                <w:rFonts w:ascii="標楷體" w:eastAsia="標楷體" w:hAnsi="標楷體" w:hint="eastAsia"/>
                <w:szCs w:val="20"/>
              </w:rPr>
              <w:t>研究岩層岩性與化石可幫助了解地球的歷史。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Hb-IV</w:t>
            </w:r>
            <w:r>
              <w:rPr>
                <w:rFonts w:ascii="標楷體" w:eastAsia="標楷體" w:hAnsi="標楷體" w:hint="eastAsia"/>
                <w:szCs w:val="20"/>
              </w:rPr>
              <w:t xml:space="preserve">-2 </w:t>
            </w:r>
            <w:r w:rsidRPr="003E74A6">
              <w:rPr>
                <w:rFonts w:ascii="標楷體" w:eastAsia="標楷體" w:hAnsi="標楷體" w:hint="eastAsia"/>
                <w:szCs w:val="20"/>
              </w:rPr>
              <w:t>解讀地層、地質事件，可幫助了解當地的地層發展先後順序。</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3.紙筆評量</w:t>
            </w:r>
          </w:p>
        </w:tc>
        <w:tc>
          <w:tcPr>
            <w:tcW w:w="3543" w:type="dxa"/>
            <w:tcMar>
              <w:top w:w="0" w:type="dxa"/>
              <w:left w:w="108" w:type="dxa"/>
              <w:bottom w:w="0" w:type="dxa"/>
              <w:right w:w="108" w:type="dxa"/>
            </w:tcMar>
          </w:tcPr>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第十五週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7-1宇宙與太陽系</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an-IV</w:t>
            </w:r>
            <w:r>
              <w:rPr>
                <w:rFonts w:ascii="標楷體" w:eastAsia="標楷體" w:hAnsi="標楷體" w:hint="eastAsia"/>
                <w:szCs w:val="20"/>
              </w:rPr>
              <w:t xml:space="preserve">-2 </w:t>
            </w:r>
            <w:r w:rsidRPr="003E74A6">
              <w:rPr>
                <w:rFonts w:ascii="標楷體" w:eastAsia="標楷體" w:hAnsi="標楷體" w:hint="eastAsia"/>
                <w:szCs w:val="20"/>
              </w:rPr>
              <w:t>分辨科學知識的確定性和持久性，會因科學研究的時空背景不同而有所變化。</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-1 </w:t>
            </w:r>
            <w:r w:rsidRPr="003E74A6">
              <w:rPr>
                <w:rFonts w:ascii="標楷體" w:eastAsia="標楷體" w:hAnsi="標楷體" w:hint="eastAsia"/>
                <w:szCs w:val="20"/>
              </w:rPr>
              <w:t>星系是組成宇宙的基本單位。</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-2 </w:t>
            </w:r>
            <w:r w:rsidRPr="003E74A6">
              <w:rPr>
                <w:rFonts w:ascii="標楷體" w:eastAsia="標楷體" w:hAnsi="標楷體" w:hint="eastAsia"/>
                <w:szCs w:val="20"/>
              </w:rPr>
              <w:t>我們所在的星系，稱為銀河系，主要是由恆星所組成；太陽是銀河系的成員之一。</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4.分組討論</w:t>
            </w:r>
          </w:p>
        </w:tc>
        <w:tc>
          <w:tcPr>
            <w:tcW w:w="3543" w:type="dxa"/>
            <w:tcMar>
              <w:top w:w="0" w:type="dxa"/>
              <w:left w:w="108" w:type="dxa"/>
              <w:bottom w:w="0" w:type="dxa"/>
              <w:right w:w="108" w:type="dxa"/>
            </w:tcMar>
          </w:tcPr>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第十六週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7-1宇宙與太陽系</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w:t>
            </w:r>
            <w:r w:rsidRPr="003E74A6">
              <w:rPr>
                <w:rFonts w:ascii="標楷體" w:eastAsia="標楷體" w:hAnsi="標楷體" w:hint="eastAsia"/>
                <w:szCs w:val="20"/>
              </w:rPr>
              <w:lastRenderedPageBreak/>
              <w:t>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-1 </w:t>
            </w:r>
            <w:r w:rsidRPr="003E74A6">
              <w:rPr>
                <w:rFonts w:ascii="標楷體" w:eastAsia="標楷體" w:hAnsi="標楷體" w:hint="eastAsia"/>
                <w:szCs w:val="20"/>
              </w:rPr>
              <w:t>能分析歸納、製作圖表、使用資訊與數學等方法，整理資訊或數據。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an-IV</w:t>
            </w:r>
            <w:r>
              <w:rPr>
                <w:rFonts w:ascii="標楷體" w:eastAsia="標楷體" w:hAnsi="標楷體" w:hint="eastAsia"/>
                <w:szCs w:val="20"/>
              </w:rPr>
              <w:t xml:space="preserve">-2 </w:t>
            </w:r>
            <w:r w:rsidRPr="003E74A6">
              <w:rPr>
                <w:rFonts w:ascii="標楷體" w:eastAsia="標楷體" w:hAnsi="標楷體" w:hint="eastAsia"/>
                <w:szCs w:val="20"/>
              </w:rPr>
              <w:t>分辨科學知識的確定性和持久性，會因科學研究的時空背景不同而有所變化。</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Ed-IV</w:t>
            </w:r>
            <w:r>
              <w:rPr>
                <w:rFonts w:ascii="標楷體" w:eastAsia="標楷體" w:hAnsi="標楷體" w:hint="eastAsia"/>
                <w:szCs w:val="20"/>
              </w:rPr>
              <w:t xml:space="preserve">-1 </w:t>
            </w:r>
            <w:r w:rsidRPr="003E74A6">
              <w:rPr>
                <w:rFonts w:ascii="標楷體" w:eastAsia="標楷體" w:hAnsi="標楷體" w:hint="eastAsia"/>
                <w:szCs w:val="20"/>
              </w:rPr>
              <w:t>星系是組成宇宙的基本單位。</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Ed-IV</w:t>
            </w:r>
            <w:r>
              <w:rPr>
                <w:rFonts w:ascii="標楷體" w:eastAsia="標楷體" w:hAnsi="標楷體" w:hint="eastAsia"/>
                <w:szCs w:val="20"/>
              </w:rPr>
              <w:t xml:space="preserve">-2 </w:t>
            </w:r>
            <w:r w:rsidRPr="003E74A6">
              <w:rPr>
                <w:rFonts w:ascii="標楷體" w:eastAsia="標楷體" w:hAnsi="標楷體" w:hint="eastAsia"/>
                <w:szCs w:val="20"/>
              </w:rPr>
              <w:t>我們所在的星系，稱為銀河系，主要是由恆星所組成；太陽是銀河系的成員之一。</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3.紙筆測驗</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4.分組討論</w:t>
            </w:r>
          </w:p>
        </w:tc>
        <w:tc>
          <w:tcPr>
            <w:tcW w:w="3543" w:type="dxa"/>
            <w:tcMar>
              <w:top w:w="0" w:type="dxa"/>
              <w:left w:w="108" w:type="dxa"/>
              <w:bottom w:w="0" w:type="dxa"/>
              <w:right w:w="108" w:type="dxa"/>
            </w:tcMar>
          </w:tcPr>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lastRenderedPageBreak/>
              <w:t>【安全教育】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第十七週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7-2晝夜與四季</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tm-IV</w:t>
            </w:r>
            <w:r>
              <w:rPr>
                <w:rFonts w:ascii="標楷體" w:eastAsia="標楷體" w:hAnsi="標楷體" w:hint="eastAsia"/>
                <w:szCs w:val="20"/>
              </w:rPr>
              <w:t xml:space="preserve">-1 </w:t>
            </w:r>
            <w:r w:rsidRPr="003E74A6">
              <w:rPr>
                <w:rFonts w:ascii="標楷體" w:eastAsia="標楷體" w:hAnsi="標楷體" w:hint="eastAsia"/>
                <w:szCs w:val="20"/>
              </w:rPr>
              <w:t>能從實驗過程、合作討論中理解較複雜的自然界模型，並能評估不同模型的優點和限制，進能應用在後續的科學</w:t>
            </w:r>
            <w:r w:rsidRPr="003E74A6">
              <w:rPr>
                <w:rFonts w:ascii="標楷體" w:eastAsia="標楷體" w:hAnsi="標楷體" w:hint="eastAsia"/>
                <w:szCs w:val="20"/>
              </w:rPr>
              <w:lastRenderedPageBreak/>
              <w:t>理解或生活。</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能正確安全操作適合學習階段的物品、器材儀器、科技設備與資源。能進行客觀的質性觀測或數值量冊並詳實記錄。</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Id-IV</w:t>
            </w:r>
            <w:r>
              <w:rPr>
                <w:rFonts w:ascii="標楷體" w:eastAsia="標楷體" w:hAnsi="標楷體" w:hint="eastAsia"/>
                <w:szCs w:val="20"/>
              </w:rPr>
              <w:t xml:space="preserve">-1 </w:t>
            </w:r>
            <w:r w:rsidRPr="003E74A6">
              <w:rPr>
                <w:rFonts w:ascii="標楷體" w:eastAsia="標楷體" w:hAnsi="標楷體" w:hint="eastAsia"/>
                <w:szCs w:val="20"/>
              </w:rPr>
              <w:t>夏季白天較長，冬季黑夜較長。</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-2 </w:t>
            </w:r>
            <w:r w:rsidRPr="003E74A6">
              <w:rPr>
                <w:rFonts w:ascii="標楷體" w:eastAsia="標楷體" w:hAnsi="標楷體" w:hint="eastAsia"/>
                <w:szCs w:val="20"/>
              </w:rPr>
              <w:t>陽光照射角度之變化，會造成地表單位面積土地吸收太陽能量的不同。</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-3 </w:t>
            </w:r>
            <w:r w:rsidRPr="003E74A6">
              <w:rPr>
                <w:rFonts w:ascii="標楷體" w:eastAsia="標楷體" w:hAnsi="標楷體" w:hint="eastAsia"/>
                <w:szCs w:val="20"/>
              </w:rPr>
              <w:t>地球的四季主要是因為地球自轉軸傾斜於地球公轉軌道面而造成。</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lastRenderedPageBreak/>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第十八週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7-2晝夜與四季</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tm-IV</w:t>
            </w:r>
            <w:r>
              <w:rPr>
                <w:rFonts w:ascii="標楷體" w:eastAsia="標楷體" w:hAnsi="標楷體" w:hint="eastAsia"/>
                <w:szCs w:val="20"/>
              </w:rPr>
              <w:t xml:space="preserve">-1 </w:t>
            </w:r>
            <w:r w:rsidRPr="003E74A6">
              <w:rPr>
                <w:rFonts w:ascii="標楷體" w:eastAsia="標楷體" w:hAnsi="標楷體" w:hint="eastAsia"/>
                <w:szCs w:val="20"/>
              </w:rPr>
              <w:t>能從實驗過程、合作討論中理解較複雜的自然界模型，並能評估不同模型的優點和限制，進能應用在後續的科學理解或生活。</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pe-IV</w:t>
            </w:r>
            <w:r>
              <w:rPr>
                <w:rFonts w:ascii="標楷體" w:eastAsia="標楷體" w:hAnsi="標楷體" w:hint="eastAsia"/>
                <w:szCs w:val="20"/>
              </w:rPr>
              <w:t xml:space="preserve">-2 </w:t>
            </w:r>
            <w:r w:rsidRPr="003E74A6">
              <w:rPr>
                <w:rFonts w:ascii="標楷體" w:eastAsia="標楷體" w:hAnsi="標楷體" w:hint="eastAsia"/>
                <w:szCs w:val="20"/>
              </w:rPr>
              <w:t>能正確安全</w:t>
            </w:r>
            <w:r w:rsidRPr="003E74A6">
              <w:rPr>
                <w:rFonts w:ascii="標楷體" w:eastAsia="標楷體" w:hAnsi="標楷體" w:hint="eastAsia"/>
                <w:szCs w:val="20"/>
              </w:rPr>
              <w:lastRenderedPageBreak/>
              <w:t>操作適合學習階段的物品、器材儀器、科技設備與資源。能進行客觀的質性觀測或數值量冊並詳實記錄。</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pa-IV</w:t>
            </w:r>
            <w:r>
              <w:rPr>
                <w:rFonts w:ascii="標楷體" w:eastAsia="標楷體" w:hAnsi="標楷體" w:hint="eastAsia"/>
                <w:szCs w:val="20"/>
              </w:rPr>
              <w:t xml:space="preserve">-2 </w:t>
            </w:r>
            <w:r w:rsidRPr="003E74A6">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Id-IV</w:t>
            </w:r>
            <w:r>
              <w:rPr>
                <w:rFonts w:ascii="標楷體" w:eastAsia="標楷體" w:hAnsi="標楷體" w:hint="eastAsia"/>
                <w:szCs w:val="20"/>
              </w:rPr>
              <w:t xml:space="preserve">-1 </w:t>
            </w:r>
            <w:r w:rsidRPr="003E74A6">
              <w:rPr>
                <w:rFonts w:ascii="標楷體" w:eastAsia="標楷體" w:hAnsi="標楷體" w:hint="eastAsia"/>
                <w:szCs w:val="20"/>
              </w:rPr>
              <w:t>夏季白天較長，冬季黑夜較長。</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-2 </w:t>
            </w:r>
            <w:r w:rsidRPr="003E74A6">
              <w:rPr>
                <w:rFonts w:ascii="標楷體" w:eastAsia="標楷體" w:hAnsi="標楷體" w:hint="eastAsia"/>
                <w:szCs w:val="20"/>
              </w:rPr>
              <w:t>陽光照射角度之變化，會造成地表單位面積土地吸收太陽能量的不同。</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Id-IV</w:t>
            </w:r>
            <w:r>
              <w:rPr>
                <w:rFonts w:ascii="標楷體" w:eastAsia="標楷體" w:hAnsi="標楷體" w:hint="eastAsia"/>
                <w:szCs w:val="20"/>
              </w:rPr>
              <w:t xml:space="preserve">-3 </w:t>
            </w:r>
            <w:r w:rsidRPr="003E74A6">
              <w:rPr>
                <w:rFonts w:ascii="標楷體" w:eastAsia="標楷體" w:hAnsi="標楷體" w:hint="eastAsia"/>
                <w:szCs w:val="20"/>
              </w:rPr>
              <w:t>地球的四季主要是因為地球自轉軸傾斜於地球公轉軌道面而造成。</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【生涯規劃教育】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w:t>
            </w:r>
            <w:r w:rsidRPr="003E74A6">
              <w:rPr>
                <w:rFonts w:ascii="標楷體" w:eastAsia="標楷體" w:hAnsi="標楷體" w:hint="eastAsia"/>
                <w:szCs w:val="20"/>
              </w:rPr>
              <w:lastRenderedPageBreak/>
              <w:t>彙的意涵，並懂得如何運用該詞彙與他人進行溝通。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第十九週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7-3日地月的相對運動、實驗7-1月相的變化</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w:t>
            </w:r>
            <w:r w:rsidRPr="003E74A6">
              <w:rPr>
                <w:rFonts w:ascii="標楷體" w:eastAsia="標楷體" w:hAnsi="標楷體" w:hint="eastAsia"/>
                <w:szCs w:val="20"/>
              </w:rPr>
              <w:lastRenderedPageBreak/>
              <w:t>現的樂趣。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Fb-IV</w:t>
            </w:r>
            <w:r>
              <w:rPr>
                <w:rFonts w:ascii="標楷體" w:eastAsia="標楷體" w:hAnsi="標楷體" w:hint="eastAsia"/>
                <w:szCs w:val="20"/>
              </w:rPr>
              <w:t xml:space="preserve">-3 </w:t>
            </w:r>
            <w:r w:rsidRPr="003E74A6">
              <w:rPr>
                <w:rFonts w:ascii="標楷體" w:eastAsia="標楷體" w:hAnsi="標楷體" w:hint="eastAsia"/>
                <w:szCs w:val="20"/>
              </w:rPr>
              <w:t>月球繞地球公轉；日、月、地在同一直線上會發生日月食。</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-4 </w:t>
            </w:r>
            <w:r w:rsidRPr="003E74A6">
              <w:rPr>
                <w:rFonts w:ascii="標楷體" w:eastAsia="標楷體" w:hAnsi="標楷體" w:hint="eastAsia"/>
                <w:szCs w:val="20"/>
              </w:rPr>
              <w:t>月相變化具有規律性。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Ic-IV</w:t>
            </w:r>
            <w:r>
              <w:rPr>
                <w:rFonts w:ascii="標楷體" w:eastAsia="標楷體" w:hAnsi="標楷體" w:hint="eastAsia"/>
                <w:szCs w:val="20"/>
              </w:rPr>
              <w:t xml:space="preserve">-4 </w:t>
            </w:r>
            <w:r w:rsidRPr="003E74A6">
              <w:rPr>
                <w:rFonts w:ascii="標楷體" w:eastAsia="標楷體" w:hAnsi="標楷體" w:hint="eastAsia"/>
                <w:szCs w:val="20"/>
              </w:rPr>
              <w:t>潮汐變化具有規律性。</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【安全教育】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lastRenderedPageBreak/>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主動尋求多元的詮釋，並試著表達自己的想法。</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B26C10"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B26C10" w:rsidRPr="00287C65" w:rsidRDefault="00B26C10" w:rsidP="003F5D61">
            <w:pPr>
              <w:widowControl/>
              <w:jc w:val="center"/>
              <w:rPr>
                <w:rFonts w:ascii="標楷體" w:eastAsia="標楷體" w:hAnsi="標楷體" w:cs="新細明體"/>
                <w:color w:val="000000"/>
                <w:kern w:val="0"/>
                <w:szCs w:val="24"/>
              </w:rPr>
            </w:pPr>
          </w:p>
        </w:tc>
        <w:tc>
          <w:tcPr>
            <w:tcW w:w="425" w:type="dxa"/>
            <w:vAlign w:val="center"/>
          </w:tcPr>
          <w:p w:rsidR="00B26C10" w:rsidRPr="003E74A6" w:rsidRDefault="00B26C10" w:rsidP="001C2059">
            <w:pPr>
              <w:spacing w:line="260" w:lineRule="exact"/>
              <w:jc w:val="center"/>
              <w:rPr>
                <w:snapToGrid w:val="0"/>
                <w:kern w:val="0"/>
                <w:sz w:val="20"/>
                <w:szCs w:val="20"/>
              </w:rPr>
            </w:pPr>
            <w:r w:rsidRPr="003E74A6">
              <w:rPr>
                <w:rFonts w:ascii="標楷體" w:eastAsia="標楷體" w:hAnsi="標楷體" w:hint="eastAsia"/>
                <w:snapToGrid w:val="0"/>
                <w:kern w:val="0"/>
                <w:szCs w:val="20"/>
              </w:rPr>
              <w:t>第二十週</w:t>
            </w:r>
          </w:p>
        </w:tc>
        <w:tc>
          <w:tcPr>
            <w:tcW w:w="1701" w:type="dxa"/>
            <w:tcMar>
              <w:top w:w="0" w:type="dxa"/>
              <w:left w:w="108" w:type="dxa"/>
              <w:bottom w:w="0" w:type="dxa"/>
              <w:right w:w="108" w:type="dxa"/>
            </w:tcMar>
            <w:vAlign w:val="center"/>
          </w:tcPr>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第7章浩瀚的宇宙</w:t>
            </w:r>
          </w:p>
          <w:p w:rsidR="00B26C10" w:rsidRPr="003E74A6" w:rsidRDefault="00B26C10" w:rsidP="00D015A2">
            <w:pPr>
              <w:spacing w:line="260" w:lineRule="exact"/>
              <w:jc w:val="both"/>
              <w:rPr>
                <w:sz w:val="20"/>
                <w:szCs w:val="20"/>
              </w:rPr>
            </w:pPr>
            <w:r w:rsidRPr="003E74A6">
              <w:rPr>
                <w:rFonts w:ascii="標楷體" w:eastAsia="標楷體" w:hAnsi="標楷體" w:hint="eastAsia"/>
                <w:bCs/>
                <w:snapToGrid w:val="0"/>
                <w:kern w:val="0"/>
                <w:szCs w:val="20"/>
              </w:rPr>
              <w:t>7-3日地月的相對運動（第三次段考）</w:t>
            </w:r>
          </w:p>
        </w:tc>
        <w:tc>
          <w:tcPr>
            <w:tcW w:w="2434" w:type="dxa"/>
            <w:gridSpan w:val="2"/>
            <w:tcMar>
              <w:top w:w="0" w:type="dxa"/>
              <w:left w:w="108" w:type="dxa"/>
              <w:bottom w:w="0" w:type="dxa"/>
              <w:right w:w="108" w:type="dxa"/>
            </w:tcMar>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tc-IV</w:t>
            </w:r>
            <w:r>
              <w:rPr>
                <w:rFonts w:ascii="標楷體" w:eastAsia="標楷體" w:hAnsi="標楷體" w:hint="eastAsia"/>
                <w:szCs w:val="20"/>
              </w:rPr>
              <w:t xml:space="preserve">-1 </w:t>
            </w:r>
            <w:r w:rsidRPr="003E74A6">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tr-IV</w:t>
            </w:r>
            <w:r>
              <w:rPr>
                <w:rFonts w:ascii="標楷體" w:eastAsia="標楷體" w:hAnsi="標楷體" w:hint="eastAsia"/>
                <w:szCs w:val="20"/>
              </w:rPr>
              <w:t xml:space="preserve">-1 </w:t>
            </w:r>
            <w:r w:rsidRPr="003E74A6">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-2 </w:t>
            </w:r>
            <w:r w:rsidRPr="003E74A6">
              <w:rPr>
                <w:rFonts w:ascii="標楷體" w:eastAsia="標楷體" w:hAnsi="標楷體" w:hint="eastAsia"/>
                <w:szCs w:val="20"/>
              </w:rPr>
              <w:t>透過與同儕的討論，分享科學發現的樂趣。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ai-IV</w:t>
            </w:r>
            <w:r>
              <w:rPr>
                <w:rFonts w:ascii="標楷體" w:eastAsia="標楷體" w:hAnsi="標楷體" w:hint="eastAsia"/>
                <w:szCs w:val="20"/>
              </w:rPr>
              <w:t xml:space="preserve">-3 </w:t>
            </w:r>
            <w:r w:rsidRPr="003E74A6">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-3 </w:t>
            </w:r>
            <w:r w:rsidRPr="003E74A6">
              <w:rPr>
                <w:rFonts w:ascii="標楷體" w:eastAsia="標楷體" w:hAnsi="標楷體" w:hint="eastAsia"/>
                <w:szCs w:val="20"/>
              </w:rPr>
              <w:t>月球繞地球公轉；日、月、地在同一直線上會發生日月食。</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Fb-IV</w:t>
            </w:r>
            <w:r>
              <w:rPr>
                <w:rFonts w:ascii="標楷體" w:eastAsia="標楷體" w:hAnsi="標楷體" w:hint="eastAsia"/>
                <w:szCs w:val="20"/>
              </w:rPr>
              <w:t xml:space="preserve">-4 </w:t>
            </w:r>
            <w:r w:rsidRPr="003E74A6">
              <w:rPr>
                <w:rFonts w:ascii="標楷體" w:eastAsia="標楷體" w:hAnsi="標楷體" w:hint="eastAsia"/>
                <w:szCs w:val="20"/>
              </w:rPr>
              <w:t>月相變化具有規律性。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Ic-IV</w:t>
            </w:r>
            <w:r>
              <w:rPr>
                <w:rFonts w:ascii="標楷體" w:eastAsia="標楷體" w:hAnsi="標楷體" w:hint="eastAsia"/>
                <w:szCs w:val="20"/>
              </w:rPr>
              <w:t xml:space="preserve">-4 </w:t>
            </w:r>
            <w:r w:rsidRPr="003E74A6">
              <w:rPr>
                <w:rFonts w:ascii="標楷體" w:eastAsia="標楷體" w:hAnsi="標楷體" w:hint="eastAsia"/>
                <w:szCs w:val="20"/>
              </w:rPr>
              <w:t>潮汐變化具有規律性。</w:t>
            </w:r>
          </w:p>
        </w:tc>
        <w:tc>
          <w:tcPr>
            <w:tcW w:w="2701" w:type="dxa"/>
            <w:tcMar>
              <w:top w:w="0" w:type="dxa"/>
              <w:left w:w="108" w:type="dxa"/>
              <w:bottom w:w="0" w:type="dxa"/>
              <w:right w:w="108" w:type="dxa"/>
            </w:tcMar>
          </w:tcPr>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1.觀察</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2.口頭詢問</w:t>
            </w:r>
          </w:p>
          <w:p w:rsidR="00B26C10" w:rsidRPr="003E74A6" w:rsidRDefault="00B26C10" w:rsidP="001C2059">
            <w:pPr>
              <w:spacing w:line="260" w:lineRule="exact"/>
              <w:jc w:val="both"/>
              <w:rPr>
                <w:bCs/>
                <w:snapToGrid w:val="0"/>
                <w:kern w:val="0"/>
                <w:sz w:val="20"/>
                <w:szCs w:val="20"/>
              </w:rPr>
            </w:pPr>
            <w:r w:rsidRPr="003E74A6">
              <w:rPr>
                <w:rFonts w:ascii="標楷體" w:eastAsia="標楷體" w:hAnsi="標楷體" w:hint="eastAsia"/>
                <w:bCs/>
                <w:snapToGrid w:val="0"/>
                <w:kern w:val="0"/>
                <w:szCs w:val="20"/>
              </w:rPr>
              <w:t>3.分組討論</w:t>
            </w:r>
          </w:p>
          <w:p w:rsidR="00B26C10" w:rsidRPr="003E74A6" w:rsidRDefault="00B26C10" w:rsidP="001C2059">
            <w:pPr>
              <w:spacing w:line="260" w:lineRule="exact"/>
              <w:jc w:val="both"/>
              <w:rPr>
                <w:sz w:val="20"/>
                <w:szCs w:val="20"/>
              </w:rPr>
            </w:pPr>
            <w:r w:rsidRPr="003E74A6">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【品德教育】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品J1</w:t>
            </w:r>
            <w:r>
              <w:rPr>
                <w:rFonts w:ascii="標楷體" w:eastAsia="標楷體" w:hAnsi="標楷體" w:hint="eastAsia"/>
                <w:szCs w:val="20"/>
              </w:rPr>
              <w:t xml:space="preserve"> </w:t>
            </w:r>
            <w:r w:rsidRPr="003E74A6">
              <w:rPr>
                <w:rFonts w:ascii="標楷體" w:eastAsia="標楷體" w:hAnsi="標楷體" w:hint="eastAsia"/>
                <w:szCs w:val="20"/>
              </w:rPr>
              <w:t>溝通合作與和諧人際關係。</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品J2</w:t>
            </w:r>
            <w:r>
              <w:rPr>
                <w:rFonts w:ascii="標楷體" w:eastAsia="標楷體" w:hAnsi="標楷體" w:hint="eastAsia"/>
                <w:szCs w:val="20"/>
              </w:rPr>
              <w:t xml:space="preserve"> </w:t>
            </w:r>
            <w:r w:rsidRPr="003E74A6">
              <w:rPr>
                <w:rFonts w:ascii="標楷體" w:eastAsia="標楷體" w:hAnsi="標楷體" w:hint="eastAsia"/>
                <w:szCs w:val="20"/>
              </w:rPr>
              <w:t>重視群體規範與榮譽。</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品J7</w:t>
            </w:r>
            <w:r>
              <w:rPr>
                <w:rFonts w:ascii="標楷體" w:eastAsia="標楷體" w:hAnsi="標楷體" w:hint="eastAsia"/>
                <w:szCs w:val="20"/>
              </w:rPr>
              <w:t xml:space="preserve"> </w:t>
            </w:r>
            <w:r w:rsidRPr="003E74A6">
              <w:rPr>
                <w:rFonts w:ascii="標楷體" w:eastAsia="標楷體" w:hAnsi="標楷體" w:hint="eastAsia"/>
                <w:szCs w:val="20"/>
              </w:rPr>
              <w:t>同理分享與多元接納。</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品J8</w:t>
            </w:r>
            <w:r>
              <w:rPr>
                <w:rFonts w:ascii="標楷體" w:eastAsia="標楷體" w:hAnsi="標楷體" w:hint="eastAsia"/>
                <w:szCs w:val="20"/>
              </w:rPr>
              <w:t xml:space="preserve"> </w:t>
            </w:r>
            <w:r w:rsidRPr="003E74A6">
              <w:rPr>
                <w:rFonts w:ascii="標楷體" w:eastAsia="標楷體" w:hAnsi="標楷體" w:hint="eastAsia"/>
                <w:szCs w:val="20"/>
              </w:rPr>
              <w:t>理性溝通與問題解決。</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品J9</w:t>
            </w:r>
            <w:r>
              <w:rPr>
                <w:rFonts w:ascii="標楷體" w:eastAsia="標楷體" w:hAnsi="標楷體" w:hint="eastAsia"/>
                <w:szCs w:val="20"/>
              </w:rPr>
              <w:t xml:space="preserve"> </w:t>
            </w:r>
            <w:r w:rsidRPr="003E74A6">
              <w:rPr>
                <w:rFonts w:ascii="標楷體" w:eastAsia="標楷體" w:hAnsi="標楷體" w:hint="eastAsia"/>
                <w:szCs w:val="20"/>
              </w:rPr>
              <w:t>知行合一與自我反省。</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w:t>
            </w:r>
            <w:r>
              <w:rPr>
                <w:rFonts w:ascii="標楷體" w:eastAsia="標楷體" w:hAnsi="標楷體" w:hint="eastAsia"/>
                <w:b/>
                <w:szCs w:val="20"/>
              </w:rPr>
              <w:t>安全</w:t>
            </w:r>
            <w:r w:rsidRPr="00606E3A">
              <w:rPr>
                <w:rFonts w:ascii="標楷體" w:eastAsia="標楷體" w:hAnsi="標楷體" w:hint="eastAsia"/>
                <w:b/>
                <w:szCs w:val="20"/>
              </w:rPr>
              <w:t>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安J9</w:t>
            </w:r>
            <w:r>
              <w:rPr>
                <w:rFonts w:ascii="標楷體" w:eastAsia="標楷體" w:hAnsi="標楷體" w:hint="eastAsia"/>
                <w:szCs w:val="20"/>
              </w:rPr>
              <w:t xml:space="preserve"> </w:t>
            </w:r>
            <w:r w:rsidRPr="003E74A6">
              <w:rPr>
                <w:rFonts w:ascii="標楷體" w:eastAsia="標楷體" w:hAnsi="標楷體" w:hint="eastAsia"/>
                <w:szCs w:val="20"/>
              </w:rPr>
              <w:t>遵守環境設施設備的安全守則。</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【生涯規劃教育】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涯J3</w:t>
            </w:r>
            <w:r>
              <w:rPr>
                <w:rFonts w:ascii="標楷體" w:eastAsia="標楷體" w:hAnsi="標楷體" w:hint="eastAsia"/>
                <w:szCs w:val="20"/>
              </w:rPr>
              <w:t xml:space="preserve"> </w:t>
            </w:r>
            <w:r w:rsidRPr="003E74A6">
              <w:rPr>
                <w:rFonts w:ascii="標楷體" w:eastAsia="標楷體" w:hAnsi="標楷體" w:hint="eastAsia"/>
                <w:szCs w:val="20"/>
              </w:rPr>
              <w:t>覺察自己的能力與興趣。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涯J4</w:t>
            </w:r>
            <w:r>
              <w:rPr>
                <w:rFonts w:ascii="標楷體" w:eastAsia="標楷體" w:hAnsi="標楷體" w:hint="eastAsia"/>
                <w:szCs w:val="20"/>
              </w:rPr>
              <w:t xml:space="preserve"> </w:t>
            </w:r>
            <w:r w:rsidRPr="003E74A6">
              <w:rPr>
                <w:rFonts w:ascii="標楷體" w:eastAsia="標楷體" w:hAnsi="標楷體" w:hint="eastAsia"/>
                <w:szCs w:val="20"/>
              </w:rPr>
              <w:t>了解自己的人格特質與價值觀。</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【閱讀素養教育】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閱J3</w:t>
            </w:r>
            <w:r>
              <w:rPr>
                <w:rFonts w:ascii="標楷體" w:eastAsia="標楷體" w:hAnsi="標楷體" w:hint="eastAsia"/>
                <w:szCs w:val="20"/>
              </w:rPr>
              <w:t xml:space="preserve"> </w:t>
            </w:r>
            <w:r w:rsidRPr="003E74A6">
              <w:rPr>
                <w:rFonts w:ascii="標楷體" w:eastAsia="標楷體" w:hAnsi="標楷體" w:hint="eastAsia"/>
                <w:szCs w:val="20"/>
              </w:rPr>
              <w:t>理解學科知識內的重要詞彙的意涵，並懂得如何運用該詞彙與他人進行溝通。</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閱J7</w:t>
            </w:r>
            <w:r>
              <w:rPr>
                <w:rFonts w:ascii="標楷體" w:eastAsia="標楷體" w:hAnsi="標楷體" w:hint="eastAsia"/>
                <w:szCs w:val="20"/>
              </w:rPr>
              <w:t xml:space="preserve"> </w:t>
            </w:r>
            <w:r w:rsidRPr="003E74A6">
              <w:rPr>
                <w:rFonts w:ascii="標楷體" w:eastAsia="標楷體" w:hAnsi="標楷體" w:hint="eastAsia"/>
                <w:szCs w:val="20"/>
              </w:rPr>
              <w:t>小心求證資訊來源，判讀文本知識的正確性。</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閱J8</w:t>
            </w:r>
            <w:r>
              <w:rPr>
                <w:rFonts w:ascii="標楷體" w:eastAsia="標楷體" w:hAnsi="標楷體" w:hint="eastAsia"/>
                <w:szCs w:val="20"/>
              </w:rPr>
              <w:t xml:space="preserve"> </w:t>
            </w:r>
            <w:r w:rsidRPr="003E74A6">
              <w:rPr>
                <w:rFonts w:ascii="標楷體" w:eastAsia="標楷體" w:hAnsi="標楷體" w:hint="eastAsia"/>
                <w:szCs w:val="20"/>
              </w:rPr>
              <w:t>在學習上遇到問題時，願意尋找課外資料，解決困難。</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閱J9</w:t>
            </w:r>
            <w:r>
              <w:rPr>
                <w:rFonts w:ascii="標楷體" w:eastAsia="標楷體" w:hAnsi="標楷體" w:hint="eastAsia"/>
                <w:szCs w:val="20"/>
              </w:rPr>
              <w:t xml:space="preserve"> </w:t>
            </w:r>
            <w:r w:rsidRPr="003E74A6">
              <w:rPr>
                <w:rFonts w:ascii="標楷體" w:eastAsia="標楷體" w:hAnsi="標楷體" w:hint="eastAsia"/>
                <w:szCs w:val="20"/>
              </w:rPr>
              <w:t>樂於參與閱讀相關的學習活動，並與他人交流。</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閱J10</w:t>
            </w:r>
            <w:r>
              <w:rPr>
                <w:rFonts w:ascii="標楷體" w:eastAsia="標楷體" w:hAnsi="標楷體" w:hint="eastAsia"/>
                <w:szCs w:val="20"/>
              </w:rPr>
              <w:t xml:space="preserve"> </w:t>
            </w:r>
            <w:r w:rsidRPr="003E74A6">
              <w:rPr>
                <w:rFonts w:ascii="標楷體" w:eastAsia="標楷體" w:hAnsi="標楷體" w:hint="eastAsia"/>
                <w:szCs w:val="20"/>
              </w:rPr>
              <w:t>主動尋求多元的詮釋，並</w:t>
            </w:r>
            <w:r w:rsidRPr="003E74A6">
              <w:rPr>
                <w:rFonts w:ascii="標楷體" w:eastAsia="標楷體" w:hAnsi="標楷體" w:hint="eastAsia"/>
                <w:szCs w:val="20"/>
              </w:rPr>
              <w:lastRenderedPageBreak/>
              <w:t>試著表達自己的想法。</w:t>
            </w:r>
          </w:p>
          <w:p w:rsidR="00B26C10" w:rsidRPr="00606E3A" w:rsidRDefault="00B26C10" w:rsidP="001C2059">
            <w:pPr>
              <w:spacing w:line="260" w:lineRule="exact"/>
              <w:jc w:val="both"/>
              <w:rPr>
                <w:b/>
                <w:sz w:val="20"/>
                <w:szCs w:val="20"/>
              </w:rPr>
            </w:pPr>
            <w:r w:rsidRPr="00606E3A">
              <w:rPr>
                <w:rFonts w:ascii="標楷體" w:eastAsia="標楷體" w:hAnsi="標楷體" w:hint="eastAsia"/>
                <w:b/>
                <w:szCs w:val="20"/>
              </w:rPr>
              <w:t>【戶外教育】</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戶J3</w:t>
            </w:r>
            <w:r>
              <w:rPr>
                <w:rFonts w:ascii="標楷體" w:eastAsia="標楷體" w:hAnsi="標楷體" w:hint="eastAsia"/>
                <w:szCs w:val="20"/>
              </w:rPr>
              <w:t xml:space="preserve"> </w:t>
            </w:r>
            <w:r w:rsidRPr="003E74A6">
              <w:rPr>
                <w:rFonts w:ascii="標楷體" w:eastAsia="標楷體" w:hAnsi="標楷體" w:hint="eastAsia"/>
                <w:szCs w:val="20"/>
              </w:rPr>
              <w:t>理解知識與生活環境的關係，獲得心靈的喜悅，培養積極面對挑戰的能力與態度。</w:t>
            </w:r>
          </w:p>
          <w:p w:rsidR="00B26C10" w:rsidRPr="003E74A6" w:rsidRDefault="00B26C10" w:rsidP="001C2059">
            <w:pPr>
              <w:spacing w:line="260" w:lineRule="exact"/>
              <w:jc w:val="both"/>
              <w:rPr>
                <w:sz w:val="20"/>
                <w:szCs w:val="20"/>
              </w:rPr>
            </w:pPr>
            <w:r w:rsidRPr="003E74A6">
              <w:rPr>
                <w:rFonts w:ascii="標楷體" w:eastAsia="標楷體" w:hAnsi="標楷體" w:hint="eastAsia"/>
                <w:szCs w:val="20"/>
              </w:rPr>
              <w:t>戶J5</w:t>
            </w:r>
            <w:r>
              <w:rPr>
                <w:rFonts w:ascii="標楷體" w:eastAsia="標楷體" w:hAnsi="標楷體" w:hint="eastAsia"/>
                <w:szCs w:val="20"/>
              </w:rPr>
              <w:t xml:space="preserve"> </w:t>
            </w:r>
            <w:r w:rsidRPr="003E74A6">
              <w:rPr>
                <w:rFonts w:ascii="標楷體" w:eastAsia="標楷體" w:hAnsi="標楷體" w:hint="eastAsia"/>
                <w:szCs w:val="20"/>
              </w:rPr>
              <w:t>在團隊活動中，養成相互合作與互動的良好態度與技能。</w:t>
            </w:r>
          </w:p>
        </w:tc>
        <w:tc>
          <w:tcPr>
            <w:tcW w:w="1292" w:type="dxa"/>
            <w:tcMar>
              <w:top w:w="0" w:type="dxa"/>
              <w:left w:w="108" w:type="dxa"/>
              <w:bottom w:w="0" w:type="dxa"/>
              <w:right w:w="108" w:type="dxa"/>
            </w:tcMar>
          </w:tcPr>
          <w:p w:rsidR="00B26C10" w:rsidRPr="003E74A6" w:rsidRDefault="00B26C10" w:rsidP="001C2059">
            <w:pPr>
              <w:spacing w:line="260" w:lineRule="exact"/>
              <w:jc w:val="both"/>
              <w:rPr>
                <w:snapToGrid w:val="0"/>
                <w:kern w:val="0"/>
                <w:sz w:val="20"/>
                <w:szCs w:val="20"/>
              </w:rPr>
            </w:pPr>
            <w:r w:rsidRPr="003E74A6">
              <w:rPr>
                <w:rFonts w:ascii="標楷體" w:eastAsia="標楷體" w:hAnsi="標楷體" w:hint="eastAsia"/>
                <w:bCs/>
                <w:snapToGrid w:val="0"/>
                <w:kern w:val="0"/>
                <w:szCs w:val="20"/>
              </w:rPr>
              <w:lastRenderedPageBreak/>
              <w:t>社會領域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val="restart"/>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r w:rsidRPr="00287C65">
              <w:rPr>
                <w:rFonts w:ascii="標楷體" w:eastAsia="標楷體" w:hAnsi="標楷體" w:hint="eastAsia"/>
                <w:szCs w:val="24"/>
              </w:rPr>
              <w:lastRenderedPageBreak/>
              <w:t>第</w:t>
            </w:r>
            <w:r w:rsidRPr="00287C65">
              <w:rPr>
                <w:rFonts w:ascii="標楷體" w:eastAsia="標楷體" w:hAnsi="標楷體" w:hint="eastAsia"/>
                <w:szCs w:val="24"/>
                <w:lang w:eastAsia="zh-HK"/>
              </w:rPr>
              <w:t>二</w:t>
            </w:r>
            <w:r w:rsidRPr="00287C65">
              <w:rPr>
                <w:rFonts w:ascii="標楷體" w:eastAsia="標楷體" w:hAnsi="標楷體" w:hint="eastAsia"/>
                <w:szCs w:val="24"/>
              </w:rPr>
              <w:t>學期</w:t>
            </w: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第一週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3-1地球的大氣</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tr-IV-1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po-IV-1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能從學習活動、日常經驗及科技運用、自然環境、書刊及網路媒體中，進行各種有計畫的觀察，進而能察覺問題。</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ai-IV-3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2662" w:type="dxa"/>
            <w:gridSpan w:val="2"/>
          </w:tcPr>
          <w:p w:rsidR="005360EE" w:rsidRPr="007872DF" w:rsidRDefault="005360EE" w:rsidP="00275093">
            <w:pPr>
              <w:spacing w:line="260" w:lineRule="exact"/>
              <w:jc w:val="both"/>
              <w:rPr>
                <w:bCs/>
                <w:snapToGrid w:val="0"/>
                <w:color w:val="000000" w:themeColor="text1"/>
                <w:kern w:val="0"/>
                <w:sz w:val="20"/>
                <w:szCs w:val="20"/>
              </w:rPr>
            </w:pPr>
            <w:r w:rsidRPr="007872DF">
              <w:rPr>
                <w:rFonts w:ascii="標楷體" w:eastAsia="標楷體" w:hAnsi="標楷體" w:hint="eastAsia"/>
                <w:bCs/>
                <w:snapToGrid w:val="0"/>
                <w:color w:val="000000" w:themeColor="text1"/>
                <w:kern w:val="0"/>
                <w:szCs w:val="20"/>
              </w:rPr>
              <w:t>Fa-IV-1</w:t>
            </w:r>
            <w:r>
              <w:rPr>
                <w:rFonts w:ascii="標楷體" w:eastAsia="標楷體" w:hAnsi="標楷體" w:hint="eastAsia"/>
                <w:bCs/>
                <w:snapToGrid w:val="0"/>
                <w:color w:val="000000" w:themeColor="text1"/>
                <w:kern w:val="0"/>
                <w:szCs w:val="20"/>
              </w:rPr>
              <w:t xml:space="preserve"> </w:t>
            </w:r>
            <w:r w:rsidRPr="007872DF">
              <w:rPr>
                <w:rFonts w:ascii="標楷體" w:eastAsia="標楷體" w:hAnsi="標楷體" w:hint="eastAsia"/>
                <w:bCs/>
                <w:snapToGrid w:val="0"/>
                <w:color w:val="000000" w:themeColor="text1"/>
                <w:kern w:val="0"/>
                <w:szCs w:val="20"/>
              </w:rPr>
              <w:t>地球具有大氣圈、水圈和岩石圈。</w:t>
            </w:r>
          </w:p>
          <w:p w:rsidR="005360EE" w:rsidRPr="007872DF" w:rsidRDefault="005360EE" w:rsidP="00275093">
            <w:pPr>
              <w:spacing w:line="260" w:lineRule="exact"/>
              <w:jc w:val="both"/>
              <w:rPr>
                <w:bCs/>
                <w:snapToGrid w:val="0"/>
                <w:color w:val="000000" w:themeColor="text1"/>
                <w:kern w:val="0"/>
                <w:sz w:val="20"/>
                <w:szCs w:val="20"/>
              </w:rPr>
            </w:pPr>
            <w:r w:rsidRPr="007872DF">
              <w:rPr>
                <w:rFonts w:ascii="標楷體" w:eastAsia="標楷體" w:hAnsi="標楷體" w:hint="eastAsia"/>
                <w:bCs/>
                <w:snapToGrid w:val="0"/>
                <w:color w:val="000000" w:themeColor="text1"/>
                <w:kern w:val="0"/>
                <w:szCs w:val="20"/>
              </w:rPr>
              <w:t>Fa-IV-3</w:t>
            </w:r>
            <w:r>
              <w:rPr>
                <w:rFonts w:ascii="標楷體" w:eastAsia="標楷體" w:hAnsi="標楷體" w:hint="eastAsia"/>
                <w:bCs/>
                <w:snapToGrid w:val="0"/>
                <w:color w:val="000000" w:themeColor="text1"/>
                <w:kern w:val="0"/>
                <w:szCs w:val="20"/>
              </w:rPr>
              <w:t xml:space="preserve"> </w:t>
            </w:r>
            <w:r w:rsidRPr="007872DF">
              <w:rPr>
                <w:rFonts w:ascii="標楷體" w:eastAsia="標楷體" w:hAnsi="標楷體" w:hint="eastAsia"/>
                <w:bCs/>
                <w:snapToGrid w:val="0"/>
                <w:color w:val="000000" w:themeColor="text1"/>
                <w:kern w:val="0"/>
                <w:szCs w:val="20"/>
              </w:rPr>
              <w:t>大氣的主要成分為氮氣和氧氣，並含有水氣、二氧化碳等變動氣體。</w:t>
            </w:r>
          </w:p>
          <w:p w:rsidR="005360EE" w:rsidRPr="007872DF" w:rsidRDefault="005360EE" w:rsidP="00275093">
            <w:pPr>
              <w:spacing w:line="260" w:lineRule="exact"/>
              <w:jc w:val="both"/>
              <w:rPr>
                <w:bCs/>
                <w:snapToGrid w:val="0"/>
                <w:color w:val="000000" w:themeColor="text1"/>
                <w:kern w:val="0"/>
                <w:sz w:val="20"/>
                <w:szCs w:val="20"/>
              </w:rPr>
            </w:pPr>
            <w:r w:rsidRPr="007872DF">
              <w:rPr>
                <w:rFonts w:ascii="標楷體" w:eastAsia="標楷體" w:hAnsi="標楷體" w:hint="eastAsia"/>
                <w:bCs/>
                <w:snapToGrid w:val="0"/>
                <w:color w:val="000000" w:themeColor="text1"/>
                <w:kern w:val="0"/>
                <w:szCs w:val="20"/>
              </w:rPr>
              <w:t>Fa-IV-4</w:t>
            </w:r>
            <w:r>
              <w:rPr>
                <w:rFonts w:ascii="標楷體" w:eastAsia="標楷體" w:hAnsi="標楷體" w:hint="eastAsia"/>
                <w:bCs/>
                <w:snapToGrid w:val="0"/>
                <w:color w:val="000000" w:themeColor="text1"/>
                <w:kern w:val="0"/>
                <w:szCs w:val="20"/>
              </w:rPr>
              <w:t xml:space="preserve"> </w:t>
            </w:r>
            <w:r w:rsidRPr="007872DF">
              <w:rPr>
                <w:rFonts w:ascii="標楷體" w:eastAsia="標楷體" w:hAnsi="標楷體" w:hint="eastAsia"/>
                <w:bCs/>
                <w:snapToGrid w:val="0"/>
                <w:color w:val="000000" w:themeColor="text1"/>
                <w:kern w:val="0"/>
                <w:szCs w:val="20"/>
              </w:rPr>
              <w:t>大氣可由溫度變化分層。</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3.實驗報告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4.操作</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5.設計實驗</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【生命教育】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生J1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思考生活、學校與社區的公共議題，培養與他人理性溝通的素養。</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1.數學領域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2.語文領域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第二週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3-1地球的大氣</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tr-IV-1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po-IV-1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能從學習活動、日常經驗及科技運用、自然環境、書</w:t>
            </w:r>
            <w:r w:rsidRPr="007872DF">
              <w:rPr>
                <w:rFonts w:ascii="標楷體" w:eastAsia="標楷體" w:hAnsi="標楷體" w:hint="eastAsia"/>
                <w:bCs/>
                <w:snapToGrid w:val="0"/>
                <w:kern w:val="0"/>
                <w:szCs w:val="20"/>
              </w:rPr>
              <w:lastRenderedPageBreak/>
              <w:t>刊及網路媒體中，進行各種有計畫的觀察，進而能察覺問題。</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ai-IV-3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透過所學到的科學知識和科學探索的各種方法，解釋自然現象發生的原因，建立科學學習的自信心。</w:t>
            </w:r>
          </w:p>
        </w:tc>
        <w:tc>
          <w:tcPr>
            <w:tcW w:w="2662" w:type="dxa"/>
            <w:gridSpan w:val="2"/>
          </w:tcPr>
          <w:p w:rsidR="005360EE" w:rsidRPr="007872DF" w:rsidRDefault="005360EE" w:rsidP="00275093">
            <w:pPr>
              <w:spacing w:line="260" w:lineRule="exact"/>
              <w:jc w:val="both"/>
              <w:rPr>
                <w:bCs/>
                <w:snapToGrid w:val="0"/>
                <w:color w:val="000000" w:themeColor="text1"/>
                <w:kern w:val="0"/>
                <w:sz w:val="20"/>
                <w:szCs w:val="20"/>
              </w:rPr>
            </w:pPr>
            <w:r w:rsidRPr="007872DF">
              <w:rPr>
                <w:rFonts w:ascii="標楷體" w:eastAsia="標楷體" w:hAnsi="標楷體" w:hint="eastAsia"/>
                <w:bCs/>
                <w:snapToGrid w:val="0"/>
                <w:color w:val="000000" w:themeColor="text1"/>
                <w:kern w:val="0"/>
                <w:szCs w:val="20"/>
              </w:rPr>
              <w:lastRenderedPageBreak/>
              <w:t>Fa-IV-4</w:t>
            </w:r>
            <w:r>
              <w:rPr>
                <w:rFonts w:ascii="標楷體" w:eastAsia="標楷體" w:hAnsi="標楷體" w:hint="eastAsia"/>
                <w:bCs/>
                <w:snapToGrid w:val="0"/>
                <w:color w:val="000000" w:themeColor="text1"/>
                <w:kern w:val="0"/>
                <w:szCs w:val="20"/>
              </w:rPr>
              <w:t xml:space="preserve"> </w:t>
            </w:r>
            <w:r w:rsidRPr="007872DF">
              <w:rPr>
                <w:rFonts w:ascii="標楷體" w:eastAsia="標楷體" w:hAnsi="標楷體" w:hint="eastAsia"/>
                <w:bCs/>
                <w:snapToGrid w:val="0"/>
                <w:color w:val="000000" w:themeColor="text1"/>
                <w:kern w:val="0"/>
                <w:szCs w:val="20"/>
              </w:rPr>
              <w:t>大氣可由溫度變化分層。</w:t>
            </w:r>
          </w:p>
          <w:p w:rsidR="005360EE" w:rsidRPr="007872DF" w:rsidRDefault="005360EE" w:rsidP="00275093">
            <w:pPr>
              <w:spacing w:line="260" w:lineRule="exact"/>
              <w:jc w:val="both"/>
              <w:rPr>
                <w:bCs/>
                <w:snapToGrid w:val="0"/>
                <w:color w:val="0000FF"/>
                <w:kern w:val="0"/>
                <w:sz w:val="20"/>
                <w:szCs w:val="20"/>
              </w:rPr>
            </w:pPr>
            <w:r w:rsidRPr="007872DF">
              <w:rPr>
                <w:rFonts w:ascii="標楷體" w:eastAsia="標楷體" w:hAnsi="標楷體" w:hint="eastAsia"/>
                <w:bCs/>
                <w:snapToGrid w:val="0"/>
                <w:color w:val="000000" w:themeColor="text1"/>
                <w:kern w:val="0"/>
                <w:szCs w:val="20"/>
              </w:rPr>
              <w:t>Me-IV-3</w:t>
            </w:r>
            <w:r>
              <w:rPr>
                <w:rFonts w:ascii="標楷體" w:eastAsia="標楷體" w:hAnsi="標楷體" w:hint="eastAsia"/>
                <w:bCs/>
                <w:snapToGrid w:val="0"/>
                <w:color w:val="000000" w:themeColor="text1"/>
                <w:kern w:val="0"/>
                <w:szCs w:val="20"/>
              </w:rPr>
              <w:t xml:space="preserve"> </w:t>
            </w:r>
            <w:r w:rsidRPr="007872DF">
              <w:rPr>
                <w:rFonts w:ascii="標楷體" w:eastAsia="標楷體" w:hAnsi="標楷體" w:hint="eastAsia"/>
                <w:bCs/>
                <w:snapToGrid w:val="0"/>
                <w:color w:val="000000" w:themeColor="text1"/>
                <w:kern w:val="0"/>
                <w:szCs w:val="20"/>
              </w:rPr>
              <w:t>空氣品質與空氣汙染的種類、來源及一般防治方法。</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3.成果展示</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4.專案報告</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5.紙筆測驗</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【生命教育】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生J1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思考生活、學校與社區的公共議題，培養與他人理性溝通的素養。</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lastRenderedPageBreak/>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lastRenderedPageBreak/>
              <w:t>1.語文領域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2.綜合領域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第三週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3-2風起雲湧</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pe-IV-2</w:t>
            </w:r>
            <w:r>
              <w:rPr>
                <w:rFonts w:ascii="標楷體" w:eastAsia="標楷體" w:hAnsi="標楷體" w:hint="eastAsia"/>
                <w:szCs w:val="20"/>
              </w:rPr>
              <w:t xml:space="preserve"> </w:t>
            </w:r>
            <w:r w:rsidRPr="007872DF">
              <w:rPr>
                <w:rFonts w:ascii="標楷體" w:eastAsia="標楷體" w:hAnsi="標楷體" w:hint="eastAsia"/>
                <w:szCs w:val="20"/>
              </w:rPr>
              <w:t>能正確安全操作適合學習階段的物品、器材儀器、科技設備與資源。能進行客觀的質性觀測或數值量冊並詳實記錄。</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pa-IV-1</w:t>
            </w:r>
            <w:r>
              <w:rPr>
                <w:rFonts w:ascii="標楷體" w:eastAsia="標楷體" w:hAnsi="標楷體" w:hint="eastAsia"/>
                <w:szCs w:val="20"/>
              </w:rPr>
              <w:t xml:space="preserve"> </w:t>
            </w:r>
            <w:r w:rsidRPr="007872DF">
              <w:rPr>
                <w:rFonts w:ascii="標楷體" w:eastAsia="標楷體" w:hAnsi="標楷體" w:hint="eastAsia"/>
                <w:szCs w:val="20"/>
              </w:rPr>
              <w:t>能分析歸納、製作圖表、使用資訊與數學等方法，整理資訊或數據。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pa-IV-2</w:t>
            </w:r>
            <w:r>
              <w:rPr>
                <w:rFonts w:ascii="標楷體" w:eastAsia="標楷體" w:hAnsi="標楷體" w:hint="eastAsia"/>
                <w:szCs w:val="20"/>
              </w:rPr>
              <w:t xml:space="preserve"> </w:t>
            </w:r>
            <w:r w:rsidRPr="007872DF">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ai-IV-2</w:t>
            </w:r>
            <w:r>
              <w:rPr>
                <w:rFonts w:ascii="標楷體" w:eastAsia="標楷體" w:hAnsi="標楷體" w:hint="eastAsia"/>
                <w:szCs w:val="20"/>
              </w:rPr>
              <w:t xml:space="preserve"> </w:t>
            </w:r>
            <w:r w:rsidRPr="007872DF">
              <w:rPr>
                <w:rFonts w:ascii="標楷體" w:eastAsia="標楷體" w:hAnsi="標楷體" w:hint="eastAsia"/>
                <w:szCs w:val="20"/>
              </w:rPr>
              <w:t>透過與同儕的討論，分享科學發現的樂趣。</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ai-IV-3</w:t>
            </w:r>
            <w:r>
              <w:rPr>
                <w:rFonts w:ascii="標楷體" w:eastAsia="標楷體" w:hAnsi="標楷體" w:hint="eastAsia"/>
                <w:szCs w:val="20"/>
              </w:rPr>
              <w:t xml:space="preserve"> </w:t>
            </w:r>
            <w:r w:rsidRPr="007872DF">
              <w:rPr>
                <w:rFonts w:ascii="標楷體" w:eastAsia="標楷體" w:hAnsi="標楷體" w:hint="eastAsia"/>
                <w:szCs w:val="20"/>
              </w:rPr>
              <w:t>透過所學到的科學知識和科學探索的各種方法，解釋</w:t>
            </w:r>
            <w:r w:rsidRPr="007872DF">
              <w:rPr>
                <w:rFonts w:ascii="標楷體" w:eastAsia="標楷體" w:hAnsi="標楷體" w:hint="eastAsia"/>
                <w:szCs w:val="20"/>
              </w:rPr>
              <w:lastRenderedPageBreak/>
              <w:t>自然現象發生的原因，建立科學學習的自信心。</w:t>
            </w:r>
          </w:p>
        </w:tc>
        <w:tc>
          <w:tcPr>
            <w:tcW w:w="2662" w:type="dxa"/>
            <w:gridSpan w:val="2"/>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lastRenderedPageBreak/>
              <w:t>Ib-IV-2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氣壓差會造成空氣的流動而產生風。</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Ib-IV-3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由於地球自轉的關係會造成高、低氣壓空氣的旋轉。</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Ib-IV-6</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臺灣秋冬季受東北季風影響，夏季受西南季風影響，造成各地氣溫、風向和降水的季節性差異。</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3.實驗報告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4.成果展示</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5.專案報告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6.紙筆測驗</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7.操作</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8.設計實驗</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【生命教育】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生J1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思考生活、學校與社區的公共議題，培養與他人理性溝通的素養。</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1.語文領域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2.綜合領域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第四週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3-2風起雲湧</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pa-IV-1</w:t>
            </w:r>
            <w:r>
              <w:rPr>
                <w:rFonts w:ascii="標楷體" w:eastAsia="標楷體" w:hAnsi="標楷體" w:hint="eastAsia"/>
                <w:szCs w:val="20"/>
              </w:rPr>
              <w:t xml:space="preserve"> </w:t>
            </w:r>
            <w:r w:rsidRPr="007872DF">
              <w:rPr>
                <w:rFonts w:ascii="標楷體" w:eastAsia="標楷體" w:hAnsi="標楷體" w:hint="eastAsia"/>
                <w:szCs w:val="20"/>
              </w:rPr>
              <w:t>能分析歸納、製作圖表、使用資訊與數學等方法，整理資訊或數據。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pa-IV-2</w:t>
            </w:r>
            <w:r>
              <w:rPr>
                <w:rFonts w:ascii="標楷體" w:eastAsia="標楷體" w:hAnsi="標楷體" w:hint="eastAsia"/>
                <w:szCs w:val="20"/>
              </w:rPr>
              <w:t xml:space="preserve"> </w:t>
            </w:r>
            <w:r w:rsidRPr="007872DF">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ai-IV-2</w:t>
            </w:r>
            <w:r>
              <w:rPr>
                <w:rFonts w:ascii="標楷體" w:eastAsia="標楷體" w:hAnsi="標楷體" w:hint="eastAsia"/>
                <w:szCs w:val="20"/>
              </w:rPr>
              <w:t xml:space="preserve"> </w:t>
            </w:r>
            <w:r w:rsidRPr="007872DF">
              <w:rPr>
                <w:rFonts w:ascii="標楷體" w:eastAsia="標楷體" w:hAnsi="標楷體" w:hint="eastAsia"/>
                <w:szCs w:val="20"/>
              </w:rPr>
              <w:t>透過與同儕的討論，分享科學發現的樂趣。</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ai-IV-3</w:t>
            </w:r>
            <w:r>
              <w:rPr>
                <w:rFonts w:ascii="標楷體" w:eastAsia="標楷體" w:hAnsi="標楷體" w:hint="eastAsia"/>
                <w:szCs w:val="20"/>
              </w:rPr>
              <w:t xml:space="preserve"> </w:t>
            </w:r>
            <w:r w:rsidRPr="007872DF">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Ib-IV-2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氣壓差會造成空氣的流動而產生風。</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Ib-IV-3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由於地球自轉的關係會造成高、低氣壓空氣的旋轉。</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3.實驗報告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4.成果展示</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5.專案報告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6.紙筆測驗</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1.語文領域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2.綜合領域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第五週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3-2風起雲湧</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pa-IV-1</w:t>
            </w:r>
            <w:r>
              <w:rPr>
                <w:rFonts w:ascii="標楷體" w:eastAsia="標楷體" w:hAnsi="標楷體" w:hint="eastAsia"/>
                <w:szCs w:val="20"/>
              </w:rPr>
              <w:t xml:space="preserve"> </w:t>
            </w:r>
            <w:r w:rsidRPr="007872DF">
              <w:rPr>
                <w:rFonts w:ascii="標楷體" w:eastAsia="標楷體" w:hAnsi="標楷體" w:hint="eastAsia"/>
                <w:szCs w:val="20"/>
              </w:rPr>
              <w:t>能分析歸納、製作圖表、使用資訊與數學等方法，整理資訊或數據。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pa-IV-2</w:t>
            </w:r>
            <w:r>
              <w:rPr>
                <w:rFonts w:ascii="標楷體" w:eastAsia="標楷體" w:hAnsi="標楷體" w:hint="eastAsia"/>
                <w:szCs w:val="20"/>
              </w:rPr>
              <w:t xml:space="preserve"> </w:t>
            </w:r>
            <w:r w:rsidRPr="007872DF">
              <w:rPr>
                <w:rFonts w:ascii="標楷體" w:eastAsia="標楷體" w:hAnsi="標楷體" w:hint="eastAsia"/>
                <w:szCs w:val="20"/>
              </w:rPr>
              <w:t>能運用科學原理、思考智能、數學等方法，從（所得的）資訊或數據，形</w:t>
            </w:r>
            <w:r w:rsidRPr="007872DF">
              <w:rPr>
                <w:rFonts w:ascii="標楷體" w:eastAsia="標楷體" w:hAnsi="標楷體" w:hint="eastAsia"/>
                <w:szCs w:val="20"/>
              </w:rPr>
              <w:lastRenderedPageBreak/>
              <w:t>成解釋、發現新知、獲知因果關係、解決問題或是發現新的問題。並能將自己的探究結果和同學的結果或其他相關的資訊比較對照，相互檢核，確認結果。</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ai-IV-2</w:t>
            </w:r>
            <w:r>
              <w:rPr>
                <w:rFonts w:ascii="標楷體" w:eastAsia="標楷體" w:hAnsi="標楷體" w:hint="eastAsia"/>
                <w:szCs w:val="20"/>
              </w:rPr>
              <w:t xml:space="preserve"> </w:t>
            </w:r>
            <w:r w:rsidRPr="007872DF">
              <w:rPr>
                <w:rFonts w:ascii="標楷體" w:eastAsia="標楷體" w:hAnsi="標楷體" w:hint="eastAsia"/>
                <w:szCs w:val="20"/>
              </w:rPr>
              <w:t>透過與同儕的討論，分享科學發現的樂趣。</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ai-IV-3</w:t>
            </w:r>
            <w:r>
              <w:rPr>
                <w:rFonts w:ascii="標楷體" w:eastAsia="標楷體" w:hAnsi="標楷體" w:hint="eastAsia"/>
                <w:szCs w:val="20"/>
              </w:rPr>
              <w:t xml:space="preserve"> </w:t>
            </w:r>
            <w:r w:rsidRPr="007872DF">
              <w:rPr>
                <w:rFonts w:ascii="標楷體" w:eastAsia="標楷體" w:hAnsi="標楷體" w:hint="eastAsia"/>
                <w:szCs w:val="20"/>
              </w:rPr>
              <w:t>透過所學到的科學知識和科學探索的各種方法，解釋自然現象發生的原因，建立科學學習的自信心。</w:t>
            </w:r>
          </w:p>
        </w:tc>
        <w:tc>
          <w:tcPr>
            <w:tcW w:w="2662" w:type="dxa"/>
            <w:gridSpan w:val="2"/>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lastRenderedPageBreak/>
              <w:t>Ib-IV-2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氣壓差會造成空氣的流動而產生風。</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Ib-IV-3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由於地球自轉的關係會造成高、低氣壓空氣的旋轉。</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Ib-IV-6</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臺灣秋冬季受東北季風影響，夏季受西南季風影響，造成各地氣</w:t>
            </w:r>
            <w:r w:rsidRPr="007872DF">
              <w:rPr>
                <w:rFonts w:ascii="標楷體" w:eastAsia="標楷體" w:hAnsi="標楷體" w:hint="eastAsia"/>
                <w:bCs/>
                <w:snapToGrid w:val="0"/>
                <w:kern w:val="0"/>
                <w:szCs w:val="20"/>
              </w:rPr>
              <w:lastRenderedPageBreak/>
              <w:t>溫、風向和降水的季節性差異。</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lastRenderedPageBreak/>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3.實驗報告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4.成果展示</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5.專案報告</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6.紙筆測驗</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w:t>
            </w:r>
            <w:r w:rsidRPr="007872DF">
              <w:rPr>
                <w:rFonts w:ascii="標楷體" w:eastAsia="標楷體" w:hAnsi="標楷體" w:hint="eastAsia"/>
                <w:bCs/>
                <w:snapToGrid w:val="0"/>
                <w:kern w:val="0"/>
                <w:szCs w:val="20"/>
              </w:rPr>
              <w:lastRenderedPageBreak/>
              <w:t>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lastRenderedPageBreak/>
              <w:t>語文領域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第六週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3-3氣團與鋒面</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tr-IV-1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ai-IV-3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透過所學到的科學知識和科學探索的各種方法，解釋自然現象發生的原因，建立科學學習的自信心。</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pe-IV-2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能正確安全操作適合學習階段的物品、器材儀器、科技設備與資源。能進行客觀的質性觀測或數值量冊並詳實記錄。</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pa-IV-1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能分析歸</w:t>
            </w:r>
            <w:r w:rsidRPr="007872DF">
              <w:rPr>
                <w:rFonts w:ascii="標楷體" w:eastAsia="標楷體" w:hAnsi="標楷體" w:hint="eastAsia"/>
                <w:bCs/>
                <w:snapToGrid w:val="0"/>
                <w:kern w:val="0"/>
                <w:szCs w:val="20"/>
              </w:rPr>
              <w:lastRenderedPageBreak/>
              <w:t>納、製作圖表、使用資訊與數學等方法，整理資訊或數據。</w:t>
            </w:r>
          </w:p>
        </w:tc>
        <w:tc>
          <w:tcPr>
            <w:tcW w:w="2662" w:type="dxa"/>
            <w:gridSpan w:val="2"/>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lastRenderedPageBreak/>
              <w:t>Ib-IV-1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氣團是性質均勻的大型空氣團塊，性質各有不同。</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3.實驗報告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4.成果展示</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5.專案報告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6.紙筆測驗</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7.操作</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8.設計實驗</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9.學習歷程檔案</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語文領域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第七週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3-3氣團與鋒面（第一次段考）</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tr-IV-1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ai-IV-3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透過所學到的科學知識和科學探索的各種方法，解釋自然現象發生的原因，建立科學學習的自信心。</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pe-IV-2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能正確安全操作適合學習階段的物品、器材儀器、科技設備與資源。能進行客觀的質性觀測或數值量冊並詳實記錄。</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pa-IV-1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能分析歸納、製作圖表、使用資訊與數學等方法，整理資訊或數據。</w:t>
            </w:r>
          </w:p>
        </w:tc>
        <w:tc>
          <w:tcPr>
            <w:tcW w:w="2662" w:type="dxa"/>
            <w:gridSpan w:val="2"/>
          </w:tcPr>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Ib-IV-1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氣團是性質均勻的大型空氣團塊，性質各有不同。</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Ib-IV-4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鋒面是性質不同的氣團之交界面，會產生各種天氣變化。</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3.實驗報告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4.成果展示</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5.專案報告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6.紙筆測驗</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7.操作</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8.設計實驗</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tc>
        <w:tc>
          <w:tcPr>
            <w:tcW w:w="1292" w:type="dxa"/>
            <w:tcMar>
              <w:top w:w="0" w:type="dxa"/>
              <w:left w:w="108" w:type="dxa"/>
              <w:bottom w:w="0" w:type="dxa"/>
              <w:right w:w="108" w:type="dxa"/>
            </w:tcMar>
          </w:tcPr>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語文領域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第八週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3-4臺灣的特殊天氣</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tr-IV-1</w:t>
            </w:r>
            <w:r>
              <w:rPr>
                <w:rFonts w:ascii="標楷體" w:eastAsia="標楷體" w:hAnsi="標楷體" w:hint="eastAsia"/>
                <w:szCs w:val="20"/>
              </w:rPr>
              <w:t xml:space="preserve"> </w:t>
            </w:r>
            <w:r w:rsidRPr="007872DF">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lastRenderedPageBreak/>
              <w:t>pa-IV-1</w:t>
            </w:r>
            <w:r>
              <w:rPr>
                <w:rFonts w:ascii="標楷體" w:eastAsia="標楷體" w:hAnsi="標楷體" w:hint="eastAsia"/>
                <w:szCs w:val="20"/>
              </w:rPr>
              <w:t xml:space="preserve"> </w:t>
            </w:r>
            <w:r w:rsidRPr="007872DF">
              <w:rPr>
                <w:rFonts w:ascii="標楷體" w:eastAsia="標楷體" w:hAnsi="標楷體" w:hint="eastAsia"/>
                <w:szCs w:val="20"/>
              </w:rPr>
              <w:t>能分析歸納、製作圖表、使用資訊與數學等方法，整理資訊或數據。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pa-IV-2</w:t>
            </w:r>
            <w:r>
              <w:rPr>
                <w:rFonts w:ascii="標楷體" w:eastAsia="標楷體" w:hAnsi="標楷體" w:hint="eastAsia"/>
                <w:szCs w:val="20"/>
              </w:rPr>
              <w:t xml:space="preserve"> </w:t>
            </w:r>
            <w:r w:rsidRPr="007872DF">
              <w:rPr>
                <w:rFonts w:ascii="標楷體" w:eastAsia="標楷體" w:hAnsi="標楷體" w:hint="eastAsia"/>
                <w:szCs w:val="20"/>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ah-IV-2</w:t>
            </w:r>
            <w:r>
              <w:rPr>
                <w:rFonts w:ascii="標楷體" w:eastAsia="標楷體" w:hAnsi="標楷體" w:hint="eastAsia"/>
                <w:szCs w:val="20"/>
              </w:rPr>
              <w:t xml:space="preserve"> </w:t>
            </w:r>
            <w:r w:rsidRPr="007872DF">
              <w:rPr>
                <w:rFonts w:ascii="標楷體" w:eastAsia="標楷體" w:hAnsi="標楷體" w:hint="eastAsia"/>
                <w:szCs w:val="20"/>
              </w:rPr>
              <w:t>應用所學到的科學知識與科學探究方法，幫助自己做出最佳的決定。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Ai-IV-3</w:t>
            </w:r>
            <w:r>
              <w:rPr>
                <w:rFonts w:ascii="標楷體" w:eastAsia="標楷體" w:hAnsi="標楷體" w:hint="eastAsia"/>
                <w:szCs w:val="20"/>
              </w:rPr>
              <w:t xml:space="preserve"> </w:t>
            </w:r>
            <w:r w:rsidRPr="007872DF">
              <w:rPr>
                <w:rFonts w:ascii="標楷體" w:eastAsia="標楷體" w:hAnsi="標楷體" w:hint="eastAsia"/>
                <w:szCs w:val="20"/>
              </w:rPr>
              <w:t>透過所學到的科學知識或科學探索的各種方法，解釋自然現象發生的原因，建立科學學習的自信心。</w:t>
            </w:r>
          </w:p>
        </w:tc>
        <w:tc>
          <w:tcPr>
            <w:tcW w:w="2662" w:type="dxa"/>
            <w:gridSpan w:val="2"/>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lastRenderedPageBreak/>
              <w:t>Ib-IV-5</w:t>
            </w:r>
            <w:r>
              <w:rPr>
                <w:rFonts w:ascii="標楷體" w:eastAsia="標楷體" w:hAnsi="標楷體" w:hint="eastAsia"/>
                <w:szCs w:val="20"/>
              </w:rPr>
              <w:t xml:space="preserve"> </w:t>
            </w:r>
            <w:r w:rsidRPr="007872DF">
              <w:rPr>
                <w:rFonts w:ascii="標楷體" w:eastAsia="標楷體" w:hAnsi="標楷體" w:hint="eastAsia"/>
                <w:szCs w:val="20"/>
              </w:rPr>
              <w:t>臺灣的災變天氣包括颱風、梅雨、寒潮、乾旱等現象。</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1.紙筆測驗</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2.作業檢核</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w:t>
            </w:r>
            <w:r w:rsidRPr="007872DF">
              <w:rPr>
                <w:rFonts w:ascii="標楷體" w:eastAsia="標楷體" w:hAnsi="標楷體" w:hint="eastAsia"/>
                <w:bCs/>
                <w:snapToGrid w:val="0"/>
                <w:kern w:val="0"/>
                <w:szCs w:val="20"/>
              </w:rPr>
              <w:lastRenderedPageBreak/>
              <w:t>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p w:rsidR="005360EE" w:rsidRPr="007872DF" w:rsidRDefault="005360EE" w:rsidP="00275093">
            <w:pPr>
              <w:spacing w:line="260" w:lineRule="exact"/>
              <w:jc w:val="both"/>
              <w:rPr>
                <w:sz w:val="20"/>
                <w:szCs w:val="20"/>
              </w:rPr>
            </w:pPr>
            <w:r w:rsidRPr="007872DF">
              <w:rPr>
                <w:rFonts w:ascii="標楷體" w:eastAsia="標楷體" w:hAnsi="標楷體" w:hint="eastAsia"/>
                <w:b/>
                <w:bCs/>
                <w:szCs w:val="20"/>
              </w:rPr>
              <w:t>【</w:t>
            </w:r>
            <w:r>
              <w:rPr>
                <w:rFonts w:ascii="標楷體" w:eastAsia="標楷體" w:hAnsi="標楷體" w:hint="eastAsia"/>
                <w:b/>
                <w:bCs/>
                <w:szCs w:val="20"/>
              </w:rPr>
              <w:t>環境教育</w:t>
            </w:r>
            <w:r w:rsidRPr="007872DF">
              <w:rPr>
                <w:rFonts w:ascii="標楷體" w:eastAsia="標楷體" w:hAnsi="標楷體" w:hint="eastAsia"/>
                <w:b/>
                <w:bCs/>
                <w:szCs w:val="20"/>
              </w:rPr>
              <w:t>】</w:t>
            </w:r>
          </w:p>
          <w:p w:rsidR="005360EE" w:rsidRPr="00B7075B" w:rsidRDefault="005360EE" w:rsidP="00275093">
            <w:pPr>
              <w:spacing w:line="260" w:lineRule="exact"/>
              <w:jc w:val="both"/>
              <w:rPr>
                <w:sz w:val="20"/>
                <w:szCs w:val="20"/>
              </w:rPr>
            </w:pPr>
            <w:r w:rsidRPr="007872DF">
              <w:rPr>
                <w:rFonts w:ascii="標楷體" w:eastAsia="標楷體" w:hAnsi="標楷體" w:hint="eastAsia"/>
                <w:szCs w:val="20"/>
              </w:rPr>
              <w:t>環J8</w:t>
            </w:r>
            <w:r>
              <w:rPr>
                <w:rFonts w:ascii="標楷體" w:eastAsia="標楷體" w:hAnsi="標楷體" w:hint="eastAsia"/>
                <w:szCs w:val="20"/>
              </w:rPr>
              <w:t xml:space="preserve"> </w:t>
            </w:r>
            <w:r w:rsidRPr="007872DF">
              <w:rPr>
                <w:rFonts w:ascii="標楷體" w:eastAsia="標楷體" w:hAnsi="標楷體" w:hint="eastAsia"/>
                <w:szCs w:val="20"/>
              </w:rPr>
              <w:t>了解臺灣生態環境及社會發展面對氣候變遷的脆弱性與韌性。</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lastRenderedPageBreak/>
              <w:t>1.語文領域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2.數學領域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第九週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3-4臺灣的特殊天氣</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tr-IV-1</w:t>
            </w:r>
            <w:r>
              <w:rPr>
                <w:rFonts w:ascii="標楷體" w:eastAsia="標楷體" w:hAnsi="標楷體" w:hint="eastAsia"/>
                <w:szCs w:val="20"/>
              </w:rPr>
              <w:t xml:space="preserve"> </w:t>
            </w:r>
            <w:r w:rsidRPr="007872DF">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pa-IV-1</w:t>
            </w:r>
            <w:r>
              <w:rPr>
                <w:rFonts w:ascii="標楷體" w:eastAsia="標楷體" w:hAnsi="標楷體" w:hint="eastAsia"/>
                <w:szCs w:val="20"/>
              </w:rPr>
              <w:t xml:space="preserve"> </w:t>
            </w:r>
            <w:r w:rsidRPr="007872DF">
              <w:rPr>
                <w:rFonts w:ascii="標楷體" w:eastAsia="標楷體" w:hAnsi="標楷體" w:hint="eastAsia"/>
                <w:szCs w:val="20"/>
              </w:rPr>
              <w:t>能分析歸納、製作圖表、使用資訊與數學等方法，整理資訊或數據。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pa-IV-2</w:t>
            </w:r>
            <w:r>
              <w:rPr>
                <w:rFonts w:ascii="標楷體" w:eastAsia="標楷體" w:hAnsi="標楷體" w:hint="eastAsia"/>
                <w:szCs w:val="20"/>
              </w:rPr>
              <w:t xml:space="preserve"> </w:t>
            </w:r>
            <w:r w:rsidRPr="007872DF">
              <w:rPr>
                <w:rFonts w:ascii="標楷體" w:eastAsia="標楷體" w:hAnsi="標楷體" w:hint="eastAsia"/>
                <w:szCs w:val="20"/>
              </w:rPr>
              <w:t>能運用科學</w:t>
            </w:r>
            <w:r w:rsidRPr="007872DF">
              <w:rPr>
                <w:rFonts w:ascii="標楷體" w:eastAsia="標楷體" w:hAnsi="標楷體" w:hint="eastAsia"/>
                <w:szCs w:val="20"/>
              </w:rPr>
              <w:lastRenderedPageBreak/>
              <w:t>原理、思考智能、數學等方法，從（所得的）資訊或數據，形成解釋、發現新知、獲知因果關係、解決問題或是發現新的問題。並能將自己的探究結果和同學的結果或其他相關的資訊比較對照，相互檢核，確認結果。</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ah-IV-2</w:t>
            </w:r>
            <w:r>
              <w:rPr>
                <w:rFonts w:ascii="標楷體" w:eastAsia="標楷體" w:hAnsi="標楷體" w:hint="eastAsia"/>
                <w:szCs w:val="20"/>
              </w:rPr>
              <w:t xml:space="preserve"> </w:t>
            </w:r>
            <w:r w:rsidRPr="007872DF">
              <w:rPr>
                <w:rFonts w:ascii="標楷體" w:eastAsia="標楷體" w:hAnsi="標楷體" w:hint="eastAsia"/>
                <w:szCs w:val="20"/>
              </w:rPr>
              <w:t>應用所學到的科學知識與科學探究方法，幫助自己做出最佳的決定。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Ai-IV-3</w:t>
            </w:r>
            <w:r>
              <w:rPr>
                <w:rFonts w:ascii="標楷體" w:eastAsia="標楷體" w:hAnsi="標楷體" w:hint="eastAsia"/>
                <w:szCs w:val="20"/>
              </w:rPr>
              <w:t xml:space="preserve"> </w:t>
            </w:r>
            <w:r w:rsidRPr="007872DF">
              <w:rPr>
                <w:rFonts w:ascii="標楷體" w:eastAsia="標楷體" w:hAnsi="標楷體" w:hint="eastAsia"/>
                <w:szCs w:val="20"/>
              </w:rPr>
              <w:t>透過所學到的科學知識或科學探索的各種方法，解釋自然現象發生的原因，建立科學學習的自信心。</w:t>
            </w:r>
          </w:p>
        </w:tc>
        <w:tc>
          <w:tcPr>
            <w:tcW w:w="2662" w:type="dxa"/>
            <w:gridSpan w:val="2"/>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lastRenderedPageBreak/>
              <w:t>Ib-IV-5</w:t>
            </w:r>
            <w:r>
              <w:rPr>
                <w:rFonts w:ascii="標楷體" w:eastAsia="標楷體" w:hAnsi="標楷體" w:hint="eastAsia"/>
                <w:szCs w:val="20"/>
              </w:rPr>
              <w:t xml:space="preserve"> </w:t>
            </w:r>
            <w:r w:rsidRPr="007872DF">
              <w:rPr>
                <w:rFonts w:ascii="標楷體" w:eastAsia="標楷體" w:hAnsi="標楷體" w:hint="eastAsia"/>
                <w:szCs w:val="20"/>
              </w:rPr>
              <w:t>臺灣的災變天氣包括颱風、梅雨、寒潮、乾旱等現象。</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Md-IV-2</w:t>
            </w:r>
            <w:r>
              <w:rPr>
                <w:rFonts w:ascii="標楷體" w:eastAsia="標楷體" w:hAnsi="標楷體" w:hint="eastAsia"/>
                <w:szCs w:val="20"/>
              </w:rPr>
              <w:t xml:space="preserve"> </w:t>
            </w:r>
            <w:r w:rsidRPr="007872DF">
              <w:rPr>
                <w:rFonts w:ascii="標楷體" w:eastAsia="標楷體" w:hAnsi="標楷體" w:hint="eastAsia"/>
                <w:szCs w:val="20"/>
              </w:rPr>
              <w:t>颱風主要發生在七至九月，並容易造成生命財產的損失。</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Md-IV-3</w:t>
            </w:r>
            <w:r>
              <w:rPr>
                <w:rFonts w:ascii="標楷體" w:eastAsia="標楷體" w:hAnsi="標楷體" w:hint="eastAsia"/>
                <w:szCs w:val="20"/>
              </w:rPr>
              <w:t xml:space="preserve"> </w:t>
            </w:r>
            <w:r w:rsidRPr="007872DF">
              <w:rPr>
                <w:rFonts w:ascii="標楷體" w:eastAsia="標楷體" w:hAnsi="標楷體" w:hint="eastAsia"/>
                <w:szCs w:val="20"/>
              </w:rPr>
              <w:t>颱風會帶來狂風、豪雨及暴潮等災害。</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3.實驗報告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4.成果展示</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5.專案報告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6.紙筆測驗</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7.操作</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8.設計實驗</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lastRenderedPageBreak/>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p w:rsidR="005360EE" w:rsidRPr="007872DF" w:rsidRDefault="005360EE" w:rsidP="00275093">
            <w:pPr>
              <w:spacing w:line="260" w:lineRule="exact"/>
              <w:jc w:val="both"/>
              <w:rPr>
                <w:sz w:val="20"/>
                <w:szCs w:val="20"/>
              </w:rPr>
            </w:pPr>
            <w:r w:rsidRPr="007872DF">
              <w:rPr>
                <w:rFonts w:ascii="標楷體" w:eastAsia="標楷體" w:hAnsi="標楷體" w:hint="eastAsia"/>
                <w:b/>
                <w:bCs/>
                <w:szCs w:val="20"/>
              </w:rPr>
              <w:t>【</w:t>
            </w:r>
            <w:r>
              <w:rPr>
                <w:rFonts w:ascii="標楷體" w:eastAsia="標楷體" w:hAnsi="標楷體" w:hint="eastAsia"/>
                <w:b/>
                <w:bCs/>
                <w:szCs w:val="20"/>
              </w:rPr>
              <w:t>環境教育</w:t>
            </w:r>
            <w:r w:rsidRPr="007872DF">
              <w:rPr>
                <w:rFonts w:ascii="標楷體" w:eastAsia="標楷體" w:hAnsi="標楷體" w:hint="eastAsia"/>
                <w:b/>
                <w:bCs/>
                <w:szCs w:val="20"/>
              </w:rPr>
              <w:t>】</w:t>
            </w:r>
          </w:p>
          <w:p w:rsidR="005360EE" w:rsidRPr="00B7075B" w:rsidRDefault="005360EE" w:rsidP="00275093">
            <w:pPr>
              <w:spacing w:line="260" w:lineRule="exact"/>
              <w:jc w:val="both"/>
              <w:rPr>
                <w:sz w:val="20"/>
                <w:szCs w:val="20"/>
              </w:rPr>
            </w:pPr>
            <w:r w:rsidRPr="007872DF">
              <w:rPr>
                <w:rFonts w:ascii="標楷體" w:eastAsia="標楷體" w:hAnsi="標楷體" w:hint="eastAsia"/>
                <w:szCs w:val="20"/>
              </w:rPr>
              <w:t>環J8</w:t>
            </w:r>
            <w:r>
              <w:rPr>
                <w:rFonts w:ascii="標楷體" w:eastAsia="標楷體" w:hAnsi="標楷體" w:hint="eastAsia"/>
                <w:szCs w:val="20"/>
              </w:rPr>
              <w:t xml:space="preserve"> </w:t>
            </w:r>
            <w:r w:rsidRPr="007872DF">
              <w:rPr>
                <w:rFonts w:ascii="標楷體" w:eastAsia="標楷體" w:hAnsi="標楷體" w:hint="eastAsia"/>
                <w:szCs w:val="20"/>
              </w:rPr>
              <w:t>了解臺灣生態環境及社會發展面對氣候變遷的脆弱性與韌性。</w:t>
            </w:r>
          </w:p>
        </w:tc>
        <w:tc>
          <w:tcPr>
            <w:tcW w:w="1292" w:type="dxa"/>
            <w:tcMar>
              <w:top w:w="0" w:type="dxa"/>
              <w:left w:w="108" w:type="dxa"/>
              <w:bottom w:w="0" w:type="dxa"/>
              <w:right w:w="108" w:type="dxa"/>
            </w:tcMar>
          </w:tcPr>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lastRenderedPageBreak/>
              <w:t>語文領域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第3章變化莫測的天氣</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3-4臺灣的特殊天氣</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tr-IV-1</w:t>
            </w:r>
            <w:r>
              <w:rPr>
                <w:rFonts w:ascii="標楷體" w:eastAsia="標楷體" w:hAnsi="標楷體" w:hint="eastAsia"/>
                <w:szCs w:val="20"/>
              </w:rPr>
              <w:t xml:space="preserve"> </w:t>
            </w:r>
            <w:r w:rsidRPr="007872DF">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pa-IV-1</w:t>
            </w:r>
            <w:r>
              <w:rPr>
                <w:rFonts w:ascii="標楷體" w:eastAsia="標楷體" w:hAnsi="標楷體" w:hint="eastAsia"/>
                <w:szCs w:val="20"/>
              </w:rPr>
              <w:t xml:space="preserve"> </w:t>
            </w:r>
            <w:r w:rsidRPr="007872DF">
              <w:rPr>
                <w:rFonts w:ascii="標楷體" w:eastAsia="標楷體" w:hAnsi="標楷體" w:hint="eastAsia"/>
                <w:szCs w:val="20"/>
              </w:rPr>
              <w:t>能分析歸納、製作圖表、使用資訊與數學等方法，整理資訊或數據。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pa-IV-2</w:t>
            </w:r>
            <w:r>
              <w:rPr>
                <w:rFonts w:ascii="標楷體" w:eastAsia="標楷體" w:hAnsi="標楷體" w:hint="eastAsia"/>
                <w:szCs w:val="20"/>
              </w:rPr>
              <w:t xml:space="preserve"> </w:t>
            </w:r>
            <w:r w:rsidRPr="007872DF">
              <w:rPr>
                <w:rFonts w:ascii="標楷體" w:eastAsia="標楷體" w:hAnsi="標楷體" w:hint="eastAsia"/>
                <w:szCs w:val="20"/>
              </w:rPr>
              <w:t>能運用科學原理、思考智能、數學等方法，從（所得的）資訊或數據，形成解釋、發現新知、獲知因果關係、解決</w:t>
            </w:r>
            <w:r w:rsidRPr="007872DF">
              <w:rPr>
                <w:rFonts w:ascii="標楷體" w:eastAsia="標楷體" w:hAnsi="標楷體" w:hint="eastAsia"/>
                <w:szCs w:val="20"/>
              </w:rPr>
              <w:lastRenderedPageBreak/>
              <w:t>問題或是發現新的問題。並能將自己的探究結果和同學的結果或其他相關的資訊比較對照，相互檢核，確認結果。</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ah-IV-2</w:t>
            </w:r>
            <w:r>
              <w:rPr>
                <w:rFonts w:ascii="標楷體" w:eastAsia="標楷體" w:hAnsi="標楷體" w:hint="eastAsia"/>
                <w:szCs w:val="20"/>
              </w:rPr>
              <w:t xml:space="preserve"> </w:t>
            </w:r>
            <w:r w:rsidRPr="007872DF">
              <w:rPr>
                <w:rFonts w:ascii="標楷體" w:eastAsia="標楷體" w:hAnsi="標楷體" w:hint="eastAsia"/>
                <w:szCs w:val="20"/>
              </w:rPr>
              <w:t>應用所學到的科學知識與科學探究方法，幫助自己做出最佳的決定。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Ai-IV-3</w:t>
            </w:r>
            <w:r>
              <w:rPr>
                <w:rFonts w:ascii="標楷體" w:eastAsia="標楷體" w:hAnsi="標楷體" w:hint="eastAsia"/>
                <w:szCs w:val="20"/>
              </w:rPr>
              <w:t xml:space="preserve"> </w:t>
            </w:r>
            <w:r w:rsidRPr="007872DF">
              <w:rPr>
                <w:rFonts w:ascii="標楷體" w:eastAsia="標楷體" w:hAnsi="標楷體" w:hint="eastAsia"/>
                <w:szCs w:val="20"/>
              </w:rPr>
              <w:t>透過所學到的科學知識或科學探索的各種方法，解釋自然現象發生的原因，建立科學學習的自信心。</w:t>
            </w:r>
          </w:p>
        </w:tc>
        <w:tc>
          <w:tcPr>
            <w:tcW w:w="2662" w:type="dxa"/>
            <w:gridSpan w:val="2"/>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lastRenderedPageBreak/>
              <w:t>Ib-IV-5</w:t>
            </w:r>
            <w:r>
              <w:rPr>
                <w:rFonts w:ascii="標楷體" w:eastAsia="標楷體" w:hAnsi="標楷體" w:hint="eastAsia"/>
                <w:szCs w:val="20"/>
              </w:rPr>
              <w:t xml:space="preserve"> </w:t>
            </w:r>
            <w:r w:rsidRPr="007872DF">
              <w:rPr>
                <w:rFonts w:ascii="標楷體" w:eastAsia="標楷體" w:hAnsi="標楷體" w:hint="eastAsia"/>
                <w:szCs w:val="20"/>
              </w:rPr>
              <w:t>臺灣的災變天氣包括颱風、梅雨、寒潮、乾旱等現象。</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1.紙筆測驗</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2.作業檢核</w:t>
            </w:r>
          </w:p>
        </w:tc>
        <w:tc>
          <w:tcPr>
            <w:tcW w:w="3543" w:type="dxa"/>
            <w:tcMar>
              <w:top w:w="0" w:type="dxa"/>
              <w:left w:w="108" w:type="dxa"/>
              <w:bottom w:w="0" w:type="dxa"/>
              <w:right w:w="108" w:type="dxa"/>
            </w:tcMar>
          </w:tcPr>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w:t>
            </w:r>
            <w:r>
              <w:rPr>
                <w:rFonts w:ascii="標楷體" w:eastAsia="標楷體" w:hAnsi="標楷體" w:hint="eastAsia"/>
                <w:bCs/>
                <w:snapToGrid w:val="0"/>
                <w:kern w:val="0"/>
                <w:szCs w:val="20"/>
              </w:rPr>
              <w:t>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理解學科知識內的重要詞彙的意涵，並懂得如何運用該詞彙與他人進行溝通。</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閱J7</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小心求證資訊來源，判讀文本知識的正確性。</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【戶外教育】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戶J2</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擴充對環境的理解，運用所學的知識到生活當中，具備觀察、描述、測量、紀錄的能力。</w:t>
            </w:r>
          </w:p>
          <w:p w:rsidR="005360EE" w:rsidRPr="007872DF" w:rsidRDefault="005360EE" w:rsidP="00275093">
            <w:pPr>
              <w:spacing w:line="260" w:lineRule="exact"/>
              <w:jc w:val="both"/>
              <w:rPr>
                <w:sz w:val="20"/>
                <w:szCs w:val="20"/>
              </w:rPr>
            </w:pPr>
            <w:r w:rsidRPr="007872DF">
              <w:rPr>
                <w:rFonts w:ascii="標楷體" w:eastAsia="標楷體" w:hAnsi="標楷體" w:hint="eastAsia"/>
                <w:b/>
                <w:bCs/>
                <w:szCs w:val="20"/>
              </w:rPr>
              <w:t>【</w:t>
            </w:r>
            <w:r>
              <w:rPr>
                <w:rFonts w:ascii="標楷體" w:eastAsia="標楷體" w:hAnsi="標楷體" w:hint="eastAsia"/>
                <w:b/>
                <w:bCs/>
                <w:szCs w:val="20"/>
              </w:rPr>
              <w:t>環境教育</w:t>
            </w:r>
            <w:r w:rsidRPr="007872DF">
              <w:rPr>
                <w:rFonts w:ascii="標楷體" w:eastAsia="標楷體" w:hAnsi="標楷體" w:hint="eastAsia"/>
                <w:b/>
                <w:bCs/>
                <w:szCs w:val="20"/>
              </w:rPr>
              <w:t>】</w:t>
            </w:r>
          </w:p>
          <w:p w:rsidR="005360EE" w:rsidRPr="00B7075B" w:rsidRDefault="005360EE" w:rsidP="00275093">
            <w:pPr>
              <w:spacing w:line="260" w:lineRule="exact"/>
              <w:jc w:val="both"/>
              <w:rPr>
                <w:sz w:val="20"/>
                <w:szCs w:val="20"/>
              </w:rPr>
            </w:pPr>
            <w:r w:rsidRPr="007872DF">
              <w:rPr>
                <w:rFonts w:ascii="標楷體" w:eastAsia="標楷體" w:hAnsi="標楷體" w:hint="eastAsia"/>
                <w:szCs w:val="20"/>
              </w:rPr>
              <w:lastRenderedPageBreak/>
              <w:t>環J8</w:t>
            </w:r>
            <w:r>
              <w:rPr>
                <w:rFonts w:ascii="標楷體" w:eastAsia="標楷體" w:hAnsi="標楷體" w:hint="eastAsia"/>
                <w:szCs w:val="20"/>
              </w:rPr>
              <w:t xml:space="preserve"> </w:t>
            </w:r>
            <w:r w:rsidRPr="007872DF">
              <w:rPr>
                <w:rFonts w:ascii="標楷體" w:eastAsia="標楷體" w:hAnsi="標楷體" w:hint="eastAsia"/>
                <w:szCs w:val="20"/>
              </w:rPr>
              <w:t>了解臺灣生態環境及社會發展面對氣候變遷的脆弱性與韌性。</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lastRenderedPageBreak/>
              <w:t>1.語文領域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2.數學領域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第十一週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第4章永續的地球</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4-1海洋與大氣的互動、4-2溫室效應與全球暖化</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tr-IV-1</w:t>
            </w:r>
            <w:r>
              <w:rPr>
                <w:rFonts w:ascii="標楷體" w:eastAsia="標楷體" w:hAnsi="標楷體" w:hint="eastAsia"/>
                <w:szCs w:val="20"/>
              </w:rPr>
              <w:t xml:space="preserve"> </w:t>
            </w:r>
            <w:r w:rsidRPr="007872DF">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pa-IV-1</w:t>
            </w:r>
            <w:r>
              <w:rPr>
                <w:rFonts w:ascii="標楷體" w:eastAsia="標楷體" w:hAnsi="標楷體" w:hint="eastAsia"/>
                <w:szCs w:val="20"/>
              </w:rPr>
              <w:t xml:space="preserve"> </w:t>
            </w:r>
            <w:r w:rsidRPr="007872DF">
              <w:rPr>
                <w:rFonts w:ascii="標楷體" w:eastAsia="標楷體" w:hAnsi="標楷體" w:hint="eastAsia"/>
                <w:szCs w:val="20"/>
              </w:rPr>
              <w:t>能分析歸納、製作圖表、使用資訊與數學等方法，整理資訊或數據。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tc-IV-1</w:t>
            </w:r>
            <w:r>
              <w:rPr>
                <w:rFonts w:ascii="標楷體" w:eastAsia="標楷體" w:hAnsi="標楷體" w:hint="eastAsia"/>
                <w:szCs w:val="20"/>
              </w:rPr>
              <w:t xml:space="preserve"> </w:t>
            </w:r>
            <w:r w:rsidRPr="007872DF">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po-IV-1</w:t>
            </w:r>
            <w:r>
              <w:rPr>
                <w:rFonts w:ascii="標楷體" w:eastAsia="標楷體" w:hAnsi="標楷體" w:hint="eastAsia"/>
                <w:szCs w:val="20"/>
              </w:rPr>
              <w:t xml:space="preserve"> </w:t>
            </w:r>
            <w:r w:rsidRPr="007872DF">
              <w:rPr>
                <w:rFonts w:ascii="標楷體" w:eastAsia="標楷體" w:hAnsi="標楷體" w:hint="eastAsia"/>
                <w:szCs w:val="20"/>
              </w:rPr>
              <w:t>能從學習活動、日常經驗及科技運用、自然環境、書</w:t>
            </w:r>
            <w:r w:rsidRPr="007872DF">
              <w:rPr>
                <w:rFonts w:ascii="標楷體" w:eastAsia="標楷體" w:hAnsi="標楷體" w:hint="eastAsia"/>
                <w:szCs w:val="20"/>
              </w:rPr>
              <w:lastRenderedPageBreak/>
              <w:t>刊及網路媒體中，進行各種有計畫的觀察，進而能察覺問題。</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an-IV-1</w:t>
            </w:r>
            <w:r>
              <w:rPr>
                <w:rFonts w:ascii="標楷體" w:eastAsia="標楷體" w:hAnsi="標楷體" w:hint="eastAsia"/>
                <w:szCs w:val="20"/>
              </w:rPr>
              <w:t xml:space="preserve"> </w:t>
            </w:r>
            <w:r w:rsidRPr="007872DF">
              <w:rPr>
                <w:rFonts w:ascii="標楷體" w:eastAsia="標楷體" w:hAnsi="標楷體" w:hint="eastAsia"/>
                <w:szCs w:val="20"/>
              </w:rPr>
              <w:t>察覺到科學的觀察、測量和方法是否具有正當性，是受到社會共同建構的標準所規範。</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an-IV-2</w:t>
            </w:r>
            <w:r>
              <w:rPr>
                <w:rFonts w:ascii="標楷體" w:eastAsia="標楷體" w:hAnsi="標楷體" w:hint="eastAsia"/>
                <w:szCs w:val="20"/>
              </w:rPr>
              <w:t xml:space="preserve"> </w:t>
            </w:r>
            <w:r w:rsidRPr="007872DF">
              <w:rPr>
                <w:rFonts w:ascii="標楷體" w:eastAsia="標楷體" w:hAnsi="標楷體" w:hint="eastAsia"/>
                <w:szCs w:val="20"/>
              </w:rPr>
              <w:t>分辨科學知識的確定性和持久性，會因科學研究的時空背景不同而有所變化。</w:t>
            </w:r>
          </w:p>
        </w:tc>
        <w:tc>
          <w:tcPr>
            <w:tcW w:w="2662" w:type="dxa"/>
            <w:gridSpan w:val="2"/>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lastRenderedPageBreak/>
              <w:t>Ic-IV-1</w:t>
            </w:r>
            <w:r>
              <w:rPr>
                <w:rFonts w:ascii="標楷體" w:eastAsia="標楷體" w:hAnsi="標楷體" w:hint="eastAsia"/>
                <w:szCs w:val="20"/>
              </w:rPr>
              <w:t xml:space="preserve"> </w:t>
            </w:r>
            <w:r w:rsidRPr="007872DF">
              <w:rPr>
                <w:rFonts w:ascii="標楷體" w:eastAsia="標楷體" w:hAnsi="標楷體" w:hint="eastAsia"/>
                <w:szCs w:val="20"/>
              </w:rPr>
              <w:t>海水運動包含波浪、海流和潮汐，各有不同的運動方式。</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Ic-IV-2</w:t>
            </w:r>
            <w:r>
              <w:rPr>
                <w:rFonts w:ascii="標楷體" w:eastAsia="標楷體" w:hAnsi="標楷體" w:hint="eastAsia"/>
                <w:szCs w:val="20"/>
              </w:rPr>
              <w:t xml:space="preserve"> </w:t>
            </w:r>
            <w:r w:rsidRPr="007872DF">
              <w:rPr>
                <w:rFonts w:ascii="標楷體" w:eastAsia="標楷體" w:hAnsi="標楷體" w:hint="eastAsia"/>
                <w:szCs w:val="20"/>
              </w:rPr>
              <w:t>海流對陸地的氣候會產生影響。</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Ic-IV-3</w:t>
            </w:r>
            <w:r>
              <w:rPr>
                <w:rFonts w:ascii="標楷體" w:eastAsia="標楷體" w:hAnsi="標楷體" w:hint="eastAsia"/>
                <w:szCs w:val="20"/>
              </w:rPr>
              <w:t xml:space="preserve"> </w:t>
            </w:r>
            <w:r w:rsidRPr="007872DF">
              <w:rPr>
                <w:rFonts w:ascii="標楷體" w:eastAsia="標楷體" w:hAnsi="標楷體" w:hint="eastAsia"/>
                <w:szCs w:val="20"/>
              </w:rPr>
              <w:t>臺灣附近的海流隨季節有所不同。</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Ic-IV-4</w:t>
            </w:r>
            <w:r>
              <w:rPr>
                <w:rFonts w:ascii="標楷體" w:eastAsia="標楷體" w:hAnsi="標楷體" w:hint="eastAsia"/>
                <w:szCs w:val="20"/>
              </w:rPr>
              <w:t xml:space="preserve"> </w:t>
            </w:r>
            <w:r w:rsidRPr="007872DF">
              <w:rPr>
                <w:rFonts w:ascii="標楷體" w:eastAsia="標楷體" w:hAnsi="標楷體" w:hint="eastAsia"/>
                <w:szCs w:val="20"/>
              </w:rPr>
              <w:t>潮汐變化具有規律性。</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Nb-IV-2</w:t>
            </w:r>
            <w:r>
              <w:rPr>
                <w:rFonts w:ascii="標楷體" w:eastAsia="標楷體" w:hAnsi="標楷體" w:hint="eastAsia"/>
                <w:szCs w:val="20"/>
              </w:rPr>
              <w:t xml:space="preserve"> </w:t>
            </w:r>
            <w:r w:rsidRPr="007872DF">
              <w:rPr>
                <w:rFonts w:ascii="標楷體" w:eastAsia="標楷體" w:hAnsi="標楷體" w:hint="eastAsia"/>
                <w:szCs w:val="20"/>
              </w:rPr>
              <w:t>氣候變遷產生的衝擊有海平面上升、全球暖化、異常降水等現象。</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Nb-IV-3</w:t>
            </w:r>
            <w:r>
              <w:rPr>
                <w:rFonts w:ascii="標楷體" w:eastAsia="標楷體" w:hAnsi="標楷體" w:hint="eastAsia"/>
                <w:szCs w:val="20"/>
              </w:rPr>
              <w:t xml:space="preserve"> </w:t>
            </w:r>
            <w:r w:rsidRPr="007872DF">
              <w:rPr>
                <w:rFonts w:ascii="標楷體" w:eastAsia="標楷體" w:hAnsi="標楷體" w:hint="eastAsia"/>
                <w:szCs w:val="20"/>
              </w:rPr>
              <w:t>因應氣候變遷的方法有減緩與調適。</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Na-IV-2</w:t>
            </w:r>
            <w:r>
              <w:rPr>
                <w:rFonts w:ascii="標楷體" w:eastAsia="標楷體" w:hAnsi="標楷體" w:hint="eastAsia"/>
                <w:szCs w:val="20"/>
              </w:rPr>
              <w:t xml:space="preserve"> </w:t>
            </w:r>
            <w:r w:rsidRPr="007872DF">
              <w:rPr>
                <w:rFonts w:ascii="標楷體" w:eastAsia="標楷體" w:hAnsi="標楷體" w:hint="eastAsia"/>
                <w:szCs w:val="20"/>
              </w:rPr>
              <w:t>生活中節約能源的方法。</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Na-IV-6</w:t>
            </w:r>
            <w:r>
              <w:rPr>
                <w:rFonts w:ascii="標楷體" w:eastAsia="標楷體" w:hAnsi="標楷體" w:hint="eastAsia"/>
                <w:szCs w:val="20"/>
              </w:rPr>
              <w:t xml:space="preserve"> </w:t>
            </w:r>
            <w:r w:rsidRPr="007872DF">
              <w:rPr>
                <w:rFonts w:ascii="標楷體" w:eastAsia="標楷體" w:hAnsi="標楷體" w:hint="eastAsia"/>
                <w:szCs w:val="20"/>
              </w:rPr>
              <w:t>人類社會的發展必須建立在保護地球自然環境的基礎上。</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Na-IV-7</w:t>
            </w:r>
            <w:r>
              <w:rPr>
                <w:rFonts w:ascii="標楷體" w:eastAsia="標楷體" w:hAnsi="標楷體" w:hint="eastAsia"/>
                <w:szCs w:val="20"/>
              </w:rPr>
              <w:t xml:space="preserve"> </w:t>
            </w:r>
            <w:r w:rsidRPr="007872DF">
              <w:rPr>
                <w:rFonts w:ascii="標楷體" w:eastAsia="標楷體" w:hAnsi="標楷體" w:hint="eastAsia"/>
                <w:szCs w:val="20"/>
              </w:rPr>
              <w:t>為使地球永續發展，可以從減量、回收、再利用、綠能等做起。</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3.成果展示</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4.紙筆測驗</w:t>
            </w:r>
          </w:p>
        </w:tc>
        <w:tc>
          <w:tcPr>
            <w:tcW w:w="3543" w:type="dxa"/>
            <w:tcMar>
              <w:top w:w="0" w:type="dxa"/>
              <w:left w:w="108" w:type="dxa"/>
              <w:bottom w:w="0" w:type="dxa"/>
              <w:right w:w="108" w:type="dxa"/>
            </w:tcMar>
          </w:tcPr>
          <w:p w:rsidR="005360EE" w:rsidRPr="00B7075B" w:rsidRDefault="005360EE" w:rsidP="00275093">
            <w:pPr>
              <w:spacing w:line="260" w:lineRule="exact"/>
              <w:jc w:val="both"/>
              <w:rPr>
                <w:b/>
                <w:bCs/>
                <w:snapToGrid w:val="0"/>
                <w:color w:val="000000"/>
                <w:kern w:val="0"/>
                <w:sz w:val="20"/>
                <w:szCs w:val="20"/>
              </w:rPr>
            </w:pPr>
            <w:r w:rsidRPr="00B7075B">
              <w:rPr>
                <w:rFonts w:ascii="標楷體" w:eastAsia="標楷體" w:hAnsi="標楷體" w:hint="eastAsia"/>
                <w:b/>
                <w:bCs/>
                <w:snapToGrid w:val="0"/>
                <w:kern w:val="0"/>
                <w:szCs w:val="20"/>
              </w:rPr>
              <w:t>【海洋教育】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海J14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探討海洋生物與生態環境之關聯。</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海J20</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了解我國的海洋環境問題，並積極參與海洋保護行動。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【品德教育】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品J3</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關懷生活環境與自然生態永續發展。</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【生命教育】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生J1</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思考生活、學校與社區的公共議題，培養與他人理性溝通的素養。</w:t>
            </w:r>
          </w:p>
          <w:p w:rsidR="005360EE" w:rsidRPr="007872DF" w:rsidRDefault="005360EE" w:rsidP="00275093">
            <w:pPr>
              <w:spacing w:line="260" w:lineRule="exact"/>
              <w:jc w:val="both"/>
              <w:rPr>
                <w:b/>
                <w:bCs/>
                <w:snapToGrid w:val="0"/>
                <w:color w:val="000000"/>
                <w:kern w:val="0"/>
                <w:sz w:val="20"/>
                <w:szCs w:val="20"/>
              </w:rPr>
            </w:pPr>
            <w:r w:rsidRPr="007872DF">
              <w:rPr>
                <w:rFonts w:ascii="標楷體" w:eastAsia="標楷體" w:hAnsi="標楷體" w:hint="eastAsia"/>
                <w:b/>
                <w:bCs/>
                <w:snapToGrid w:val="0"/>
                <w:kern w:val="0"/>
                <w:szCs w:val="20"/>
              </w:rPr>
              <w:t>【閱讀素養教育】</w:t>
            </w:r>
          </w:p>
          <w:p w:rsidR="005360EE" w:rsidRPr="007872DF" w:rsidRDefault="005360EE" w:rsidP="00275093">
            <w:pPr>
              <w:spacing w:line="260" w:lineRule="exact"/>
              <w:jc w:val="both"/>
              <w:rPr>
                <w:bCs/>
                <w:snapToGrid w:val="0"/>
                <w:color w:val="000000"/>
                <w:kern w:val="0"/>
                <w:sz w:val="20"/>
                <w:szCs w:val="20"/>
              </w:rPr>
            </w:pPr>
            <w:r w:rsidRPr="007872DF">
              <w:rPr>
                <w:rFonts w:ascii="標楷體" w:eastAsia="標楷體" w:hAnsi="標楷體" w:hint="eastAsia"/>
                <w:bCs/>
                <w:snapToGrid w:val="0"/>
                <w:kern w:val="0"/>
                <w:szCs w:val="20"/>
              </w:rPr>
              <w:t>閱J4</w:t>
            </w:r>
            <w:r>
              <w:rPr>
                <w:rFonts w:ascii="標楷體" w:eastAsia="標楷體" w:hAnsi="標楷體" w:hint="eastAsia"/>
                <w:bCs/>
                <w:snapToGrid w:val="0"/>
                <w:kern w:val="0"/>
                <w:szCs w:val="20"/>
              </w:rPr>
              <w:t xml:space="preserve"> </w:t>
            </w:r>
            <w:r w:rsidRPr="007872DF">
              <w:rPr>
                <w:rFonts w:ascii="標楷體" w:eastAsia="標楷體" w:hAnsi="標楷體" w:hint="eastAsia"/>
                <w:bCs/>
                <w:snapToGrid w:val="0"/>
                <w:kern w:val="0"/>
                <w:szCs w:val="20"/>
              </w:rPr>
              <w:t>除紙本閱讀之外，依學習需求選擇適當的閱讀媒材，並了解如何利用適當的管道獲得文本資源。</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1.語文領域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2.健康與體育領域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3.綜合活動領域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第十二週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第4章永續的地球</w:t>
            </w:r>
          </w:p>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4-3人與自然的互動</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tc-IV-1</w:t>
            </w:r>
            <w:r>
              <w:rPr>
                <w:rFonts w:ascii="標楷體" w:eastAsia="標楷體" w:hAnsi="標楷體" w:hint="eastAsia"/>
                <w:szCs w:val="20"/>
              </w:rPr>
              <w:t xml:space="preserve"> </w:t>
            </w:r>
            <w:r w:rsidRPr="007872DF">
              <w:rPr>
                <w:rFonts w:ascii="標楷體" w:eastAsia="標楷體" w:hAnsi="標楷體" w:hint="eastAsia"/>
                <w:szCs w:val="20"/>
              </w:rPr>
              <w:t>能依據已知的自然科學知識與概念，對自己蒐集與分類的科學數據，抱持合理的懷疑態度，並對他人的資訊或報告，提出自己的看法或解釋。</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po-IV-1</w:t>
            </w:r>
            <w:r>
              <w:rPr>
                <w:rFonts w:ascii="標楷體" w:eastAsia="標楷體" w:hAnsi="標楷體" w:hint="eastAsia"/>
                <w:szCs w:val="20"/>
              </w:rPr>
              <w:t xml:space="preserve"> </w:t>
            </w:r>
            <w:r w:rsidRPr="007872DF">
              <w:rPr>
                <w:rFonts w:ascii="標楷體" w:eastAsia="標楷體" w:hAnsi="標楷體" w:hint="eastAsia"/>
                <w:szCs w:val="20"/>
              </w:rPr>
              <w:t>能從學習活動、日常經驗及科技運用、自然環境、書刊及網路媒體中，進行各種有計畫的觀察，進而能察覺問題。</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ai-IV-3</w:t>
            </w:r>
            <w:r>
              <w:rPr>
                <w:rFonts w:ascii="標楷體" w:eastAsia="標楷體" w:hAnsi="標楷體" w:hint="eastAsia"/>
                <w:szCs w:val="20"/>
              </w:rPr>
              <w:t xml:space="preserve"> </w:t>
            </w:r>
            <w:r w:rsidRPr="007872DF">
              <w:rPr>
                <w:rFonts w:ascii="標楷體" w:eastAsia="標楷體" w:hAnsi="標楷體" w:hint="eastAsia"/>
                <w:szCs w:val="20"/>
              </w:rPr>
              <w:t>透過所學到的科學知識或科學探索的各種方法，解釋自然現象發生的原因，建立科學學習的自信心。</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ah-IV-1</w:t>
            </w:r>
            <w:r>
              <w:rPr>
                <w:rFonts w:ascii="標楷體" w:eastAsia="標楷體" w:hAnsi="標楷體" w:hint="eastAsia"/>
                <w:szCs w:val="20"/>
              </w:rPr>
              <w:t xml:space="preserve"> </w:t>
            </w:r>
            <w:r w:rsidRPr="007872DF">
              <w:rPr>
                <w:rFonts w:ascii="標楷體" w:eastAsia="標楷體" w:hAnsi="標楷體" w:hint="eastAsia"/>
                <w:szCs w:val="20"/>
              </w:rPr>
              <w:t>對於有關科學發現的報導，甚至權威的解釋（如報章雜誌的報導或書本上的解釋），能抱持懷疑的態度，評估其推論</w:t>
            </w:r>
            <w:r w:rsidRPr="007872DF">
              <w:rPr>
                <w:rFonts w:ascii="標楷體" w:eastAsia="標楷體" w:hAnsi="標楷體" w:hint="eastAsia"/>
                <w:szCs w:val="20"/>
              </w:rPr>
              <w:lastRenderedPageBreak/>
              <w:t>的證據是否充分且可信賴。</w:t>
            </w:r>
          </w:p>
        </w:tc>
        <w:tc>
          <w:tcPr>
            <w:tcW w:w="2662" w:type="dxa"/>
            <w:gridSpan w:val="2"/>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lastRenderedPageBreak/>
              <w:t>Md-IV-2</w:t>
            </w:r>
            <w:r>
              <w:rPr>
                <w:rFonts w:ascii="標楷體" w:eastAsia="標楷體" w:hAnsi="標楷體" w:hint="eastAsia"/>
                <w:szCs w:val="20"/>
              </w:rPr>
              <w:t xml:space="preserve"> </w:t>
            </w:r>
            <w:r w:rsidRPr="007872DF">
              <w:rPr>
                <w:rFonts w:ascii="標楷體" w:eastAsia="標楷體" w:hAnsi="標楷體" w:hint="eastAsia"/>
                <w:szCs w:val="20"/>
              </w:rPr>
              <w:t>颱風主要發生在七至九月，並容易造成生命財產的損失。</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Md-IV-4</w:t>
            </w:r>
            <w:r>
              <w:rPr>
                <w:rFonts w:ascii="標楷體" w:eastAsia="標楷體" w:hAnsi="標楷體" w:hint="eastAsia"/>
                <w:szCs w:val="20"/>
              </w:rPr>
              <w:t xml:space="preserve"> </w:t>
            </w:r>
            <w:r w:rsidRPr="007872DF">
              <w:rPr>
                <w:rFonts w:ascii="標楷體" w:eastAsia="標楷體" w:hAnsi="標楷體" w:hint="eastAsia"/>
                <w:szCs w:val="20"/>
              </w:rPr>
              <w:t>臺灣位處於板塊交界，因此地震頻繁，常造成災害。</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Md-IV-5</w:t>
            </w:r>
            <w:r>
              <w:rPr>
                <w:rFonts w:ascii="標楷體" w:eastAsia="標楷體" w:hAnsi="標楷體" w:hint="eastAsia"/>
                <w:szCs w:val="20"/>
              </w:rPr>
              <w:t xml:space="preserve"> </w:t>
            </w:r>
            <w:r w:rsidRPr="007872DF">
              <w:rPr>
                <w:rFonts w:ascii="標楷體" w:eastAsia="標楷體" w:hAnsi="標楷體" w:hint="eastAsia"/>
                <w:szCs w:val="20"/>
              </w:rPr>
              <w:t>大雨過後和順向坡會加重山崩的威脅。</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2.實驗操作</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3.口頭詢問</w:t>
            </w:r>
          </w:p>
        </w:tc>
        <w:tc>
          <w:tcPr>
            <w:tcW w:w="3543" w:type="dxa"/>
            <w:tcMar>
              <w:top w:w="0" w:type="dxa"/>
              <w:left w:w="108" w:type="dxa"/>
              <w:bottom w:w="0" w:type="dxa"/>
              <w:right w:w="108" w:type="dxa"/>
            </w:tcMar>
          </w:tcPr>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【環境教育】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環J8</w:t>
            </w:r>
            <w:r>
              <w:rPr>
                <w:rFonts w:ascii="標楷體" w:eastAsia="標楷體" w:hAnsi="標楷體" w:hint="eastAsia"/>
                <w:szCs w:val="20"/>
              </w:rPr>
              <w:t xml:space="preserve"> </w:t>
            </w:r>
            <w:r w:rsidRPr="007872DF">
              <w:rPr>
                <w:rFonts w:ascii="標楷體" w:eastAsia="標楷體" w:hAnsi="標楷體" w:hint="eastAsia"/>
                <w:szCs w:val="20"/>
              </w:rPr>
              <w:t>了解臺灣生態環境及社會發展面對氣候變遷的脆弱性與韌性。</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環J9</w:t>
            </w:r>
            <w:r>
              <w:rPr>
                <w:rFonts w:ascii="標楷體" w:eastAsia="標楷體" w:hAnsi="標楷體" w:hint="eastAsia"/>
                <w:szCs w:val="20"/>
              </w:rPr>
              <w:t xml:space="preserve"> </w:t>
            </w:r>
            <w:r w:rsidRPr="007872DF">
              <w:rPr>
                <w:rFonts w:ascii="標楷體" w:eastAsia="標楷體" w:hAnsi="標楷體" w:hint="eastAsia"/>
                <w:szCs w:val="20"/>
              </w:rPr>
              <w:t>了解氣候變遷減緩與調適的涵義，以及臺灣因應氣候變遷調適的政策。</w:t>
            </w:r>
          </w:p>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【原住民</w:t>
            </w:r>
            <w:r>
              <w:rPr>
                <w:rFonts w:ascii="標楷體" w:eastAsia="標楷體" w:hAnsi="標楷體" w:hint="eastAsia"/>
                <w:b/>
                <w:szCs w:val="20"/>
              </w:rPr>
              <w:t>族</w:t>
            </w:r>
            <w:r w:rsidRPr="007872DF">
              <w:rPr>
                <w:rFonts w:ascii="標楷體" w:eastAsia="標楷體" w:hAnsi="標楷體" w:hint="eastAsia"/>
                <w:b/>
                <w:szCs w:val="20"/>
              </w:rPr>
              <w:t>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原J11</w:t>
            </w:r>
            <w:r>
              <w:rPr>
                <w:rFonts w:ascii="標楷體" w:eastAsia="標楷體" w:hAnsi="標楷體" w:hint="eastAsia"/>
                <w:szCs w:val="20"/>
              </w:rPr>
              <w:t xml:space="preserve"> </w:t>
            </w:r>
            <w:r w:rsidRPr="007872DF">
              <w:rPr>
                <w:rFonts w:ascii="標楷體" w:eastAsia="標楷體" w:hAnsi="標楷體" w:hint="eastAsia"/>
                <w:szCs w:val="20"/>
              </w:rPr>
              <w:t>認識原住民族土地自然資源與文化間的關係。</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原J12</w:t>
            </w:r>
            <w:r>
              <w:rPr>
                <w:rFonts w:ascii="標楷體" w:eastAsia="標楷體" w:hAnsi="標楷體" w:hint="eastAsia"/>
                <w:szCs w:val="20"/>
              </w:rPr>
              <w:t xml:space="preserve"> </w:t>
            </w:r>
            <w:r w:rsidRPr="007872DF">
              <w:rPr>
                <w:rFonts w:ascii="標楷體" w:eastAsia="標楷體" w:hAnsi="標楷體" w:hint="eastAsia"/>
                <w:szCs w:val="20"/>
              </w:rPr>
              <w:t>主動關注原住民族土地與自然資源議題。</w:t>
            </w:r>
          </w:p>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【品德教育】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品J3</w:t>
            </w:r>
            <w:r>
              <w:rPr>
                <w:rFonts w:ascii="標楷體" w:eastAsia="標楷體" w:hAnsi="標楷體" w:hint="eastAsia"/>
                <w:szCs w:val="20"/>
              </w:rPr>
              <w:t xml:space="preserve"> </w:t>
            </w:r>
            <w:r w:rsidRPr="007872DF">
              <w:rPr>
                <w:rFonts w:ascii="標楷體" w:eastAsia="標楷體" w:hAnsi="標楷體" w:hint="eastAsia"/>
                <w:szCs w:val="20"/>
              </w:rPr>
              <w:t>關懷生活環境與自然生態永續發</w:t>
            </w:r>
            <w:r>
              <w:rPr>
                <w:rFonts w:ascii="標楷體" w:eastAsia="標楷體" w:hAnsi="標楷體" w:hint="eastAsia"/>
                <w:szCs w:val="20"/>
              </w:rPr>
              <w:t>展。</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品J7</w:t>
            </w:r>
            <w:r>
              <w:rPr>
                <w:rFonts w:ascii="標楷體" w:eastAsia="標楷體" w:hAnsi="標楷體" w:hint="eastAsia"/>
                <w:szCs w:val="20"/>
              </w:rPr>
              <w:t xml:space="preserve"> </w:t>
            </w:r>
            <w:r w:rsidRPr="007872DF">
              <w:rPr>
                <w:rFonts w:ascii="標楷體" w:eastAsia="標楷體" w:hAnsi="標楷體" w:hint="eastAsia"/>
                <w:szCs w:val="20"/>
              </w:rPr>
              <w:t>同理分享與多元接納。</w:t>
            </w:r>
          </w:p>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【生命教育】</w:t>
            </w:r>
          </w:p>
          <w:p w:rsidR="005360EE" w:rsidRPr="007872DF" w:rsidRDefault="005360EE" w:rsidP="00275093">
            <w:pPr>
              <w:spacing w:line="260" w:lineRule="exact"/>
              <w:jc w:val="both"/>
              <w:rPr>
                <w:b/>
                <w:sz w:val="20"/>
                <w:szCs w:val="20"/>
              </w:rPr>
            </w:pPr>
            <w:r w:rsidRPr="007872DF">
              <w:rPr>
                <w:rFonts w:ascii="標楷體" w:eastAsia="標楷體" w:hAnsi="標楷體" w:hint="eastAsia"/>
                <w:szCs w:val="20"/>
              </w:rPr>
              <w:t>生J1</w:t>
            </w:r>
            <w:r>
              <w:rPr>
                <w:rFonts w:ascii="標楷體" w:eastAsia="標楷體" w:hAnsi="標楷體" w:hint="eastAsia"/>
                <w:szCs w:val="20"/>
              </w:rPr>
              <w:t xml:space="preserve"> </w:t>
            </w:r>
            <w:r w:rsidRPr="007872DF">
              <w:rPr>
                <w:rFonts w:ascii="標楷體" w:eastAsia="標楷體" w:hAnsi="標楷體" w:hint="eastAsia"/>
                <w:szCs w:val="20"/>
              </w:rPr>
              <w:t>思考生活、學校與社區的公共議題，培養與他人理性溝通的素養。</w:t>
            </w:r>
          </w:p>
        </w:tc>
        <w:tc>
          <w:tcPr>
            <w:tcW w:w="1292" w:type="dxa"/>
            <w:tcMar>
              <w:top w:w="0" w:type="dxa"/>
              <w:left w:w="108" w:type="dxa"/>
              <w:bottom w:w="0" w:type="dxa"/>
              <w:right w:w="108" w:type="dxa"/>
            </w:tcMar>
          </w:tcPr>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語文領域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第十三週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bCs/>
                <w:snapToGrid w:val="0"/>
                <w:kern w:val="0"/>
                <w:sz w:val="20"/>
                <w:szCs w:val="20"/>
              </w:rPr>
            </w:pPr>
            <w:r w:rsidRPr="007872DF">
              <w:rPr>
                <w:rFonts w:ascii="標楷體" w:eastAsia="標楷體" w:hAnsi="標楷體" w:hint="eastAsia"/>
                <w:bCs/>
                <w:snapToGrid w:val="0"/>
                <w:kern w:val="0"/>
                <w:szCs w:val="20"/>
              </w:rPr>
              <w:t>跨科主題</w:t>
            </w:r>
          </w:p>
          <w:p w:rsidR="005360EE" w:rsidRPr="007872DF" w:rsidRDefault="005360EE" w:rsidP="00D015A2">
            <w:pPr>
              <w:spacing w:line="260" w:lineRule="exact"/>
              <w:jc w:val="both"/>
              <w:rPr>
                <w:sz w:val="20"/>
                <w:szCs w:val="20"/>
              </w:rPr>
            </w:pPr>
            <w:r w:rsidRPr="007872DF">
              <w:rPr>
                <w:rFonts w:ascii="標楷體" w:eastAsia="標楷體" w:hAnsi="標楷體" w:hint="eastAsia"/>
                <w:szCs w:val="20"/>
              </w:rPr>
              <w:t>改變氣候變遷二三事</w:t>
            </w:r>
          </w:p>
        </w:tc>
        <w:tc>
          <w:tcPr>
            <w:tcW w:w="2434" w:type="dxa"/>
            <w:gridSpan w:val="2"/>
            <w:tcMar>
              <w:top w:w="0" w:type="dxa"/>
              <w:left w:w="108" w:type="dxa"/>
              <w:bottom w:w="0" w:type="dxa"/>
              <w:right w:w="108" w:type="dxa"/>
            </w:tcMar>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tr-IV-1</w:t>
            </w:r>
            <w:r>
              <w:rPr>
                <w:rFonts w:ascii="標楷體" w:eastAsia="標楷體" w:hAnsi="標楷體" w:hint="eastAsia"/>
                <w:szCs w:val="20"/>
              </w:rPr>
              <w:t xml:space="preserve"> </w:t>
            </w:r>
            <w:r w:rsidRPr="007872DF">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po-IV-2</w:t>
            </w:r>
            <w:r>
              <w:rPr>
                <w:rFonts w:ascii="標楷體" w:eastAsia="標楷體" w:hAnsi="標楷體" w:hint="eastAsia"/>
                <w:szCs w:val="20"/>
              </w:rPr>
              <w:t xml:space="preserve"> </w:t>
            </w:r>
            <w:r w:rsidRPr="007872DF">
              <w:rPr>
                <w:rFonts w:ascii="標楷體" w:eastAsia="標楷體" w:hAnsi="標楷體" w:hint="eastAsia"/>
                <w:szCs w:val="20"/>
              </w:rPr>
              <w:t>能辨別適合科學探究或適合以科學方式尋求解決的問題（或假說），並能依據觀察、蒐集資料、閱讀、思考、討論等，提出適宜探究之問題。</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pe-IV-2</w:t>
            </w:r>
            <w:r>
              <w:rPr>
                <w:rFonts w:ascii="標楷體" w:eastAsia="標楷體" w:hAnsi="標楷體" w:hint="eastAsia"/>
                <w:szCs w:val="20"/>
              </w:rPr>
              <w:t xml:space="preserve"> </w:t>
            </w:r>
            <w:r w:rsidRPr="007872DF">
              <w:rPr>
                <w:rFonts w:ascii="標楷體" w:eastAsia="標楷體" w:hAnsi="標楷體" w:hint="eastAsia"/>
                <w:szCs w:val="20"/>
              </w:rPr>
              <w:t>能正確安全操作適合學習階段的物品、器材儀器、科技設備與資源。能進行客觀的質性觀測或數值量冊並詳實記錄。</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ai-IV-1</w:t>
            </w:r>
            <w:r>
              <w:rPr>
                <w:rFonts w:ascii="標楷體" w:eastAsia="標楷體" w:hAnsi="標楷體" w:hint="eastAsia"/>
                <w:szCs w:val="20"/>
              </w:rPr>
              <w:t xml:space="preserve"> </w:t>
            </w:r>
            <w:r w:rsidRPr="007872DF">
              <w:rPr>
                <w:rFonts w:ascii="標楷體" w:eastAsia="標楷體" w:hAnsi="標楷體" w:hint="eastAsia"/>
                <w:szCs w:val="20"/>
              </w:rPr>
              <w:t>動手實作解決問題或驗證自己想法，而獲得成就感。</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ai-IV-2</w:t>
            </w:r>
            <w:r>
              <w:rPr>
                <w:rFonts w:ascii="標楷體" w:eastAsia="標楷體" w:hAnsi="標楷體" w:hint="eastAsia"/>
                <w:szCs w:val="20"/>
              </w:rPr>
              <w:t xml:space="preserve"> </w:t>
            </w:r>
            <w:r w:rsidRPr="007872DF">
              <w:rPr>
                <w:rFonts w:ascii="標楷體" w:eastAsia="標楷體" w:hAnsi="標楷體" w:hint="eastAsia"/>
                <w:szCs w:val="20"/>
              </w:rPr>
              <w:t>透過與同儕的討論，分享科學發現的樂趣。</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ai-IV-3</w:t>
            </w:r>
            <w:r>
              <w:rPr>
                <w:rFonts w:ascii="標楷體" w:eastAsia="標楷體" w:hAnsi="標楷體" w:hint="eastAsia"/>
                <w:szCs w:val="20"/>
              </w:rPr>
              <w:t xml:space="preserve"> </w:t>
            </w:r>
            <w:r w:rsidRPr="007872DF">
              <w:rPr>
                <w:rFonts w:ascii="標楷體" w:eastAsia="標楷體" w:hAnsi="標楷體" w:hint="eastAsia"/>
                <w:szCs w:val="20"/>
              </w:rPr>
              <w:t>透過所學到的科學知識和科學探索的各種方法，解釋自然現象發生的原</w:t>
            </w:r>
            <w:r w:rsidRPr="007872DF">
              <w:rPr>
                <w:rFonts w:ascii="標楷體" w:eastAsia="標楷體" w:hAnsi="標楷體" w:hint="eastAsia"/>
                <w:szCs w:val="20"/>
              </w:rPr>
              <w:lastRenderedPageBreak/>
              <w:t>因，建立科學學習的自信心。</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ah-IV-2</w:t>
            </w:r>
            <w:r>
              <w:rPr>
                <w:rFonts w:ascii="標楷體" w:eastAsia="標楷體" w:hAnsi="標楷體" w:hint="eastAsia"/>
                <w:szCs w:val="20"/>
              </w:rPr>
              <w:t xml:space="preserve"> </w:t>
            </w:r>
            <w:r w:rsidRPr="007872DF">
              <w:rPr>
                <w:rFonts w:ascii="標楷體" w:eastAsia="標楷體" w:hAnsi="標楷體" w:hint="eastAsia"/>
                <w:szCs w:val="20"/>
              </w:rPr>
              <w:t>應用所學到的科學知識與科學探究的方法，幫助自己做出最佳的決定。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an-IV-2</w:t>
            </w:r>
            <w:r>
              <w:rPr>
                <w:rFonts w:ascii="標楷體" w:eastAsia="標楷體" w:hAnsi="標楷體" w:hint="eastAsia"/>
                <w:szCs w:val="20"/>
              </w:rPr>
              <w:t xml:space="preserve"> </w:t>
            </w:r>
            <w:r w:rsidRPr="007872DF">
              <w:rPr>
                <w:rFonts w:ascii="標楷體" w:eastAsia="標楷體" w:hAnsi="標楷體" w:hint="eastAsia"/>
                <w:szCs w:val="20"/>
              </w:rPr>
              <w:t>分辨科學知識的確定性和持久性會因科學研究的時空背景不同而有所變化。</w:t>
            </w:r>
          </w:p>
        </w:tc>
        <w:tc>
          <w:tcPr>
            <w:tcW w:w="2662" w:type="dxa"/>
            <w:gridSpan w:val="2"/>
          </w:tcPr>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lastRenderedPageBreak/>
              <w:t>Fa-IV-3 大氣的主要成分為氮氣和氧氣，並含有水氣、二氧化碳等變動氣體。</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Me-IV-4 溫室氣體與全球暖化。</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Nb-IV-1 全球暖化對生物的影響。</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Nb-IV-2 氣候變遷產生的衝擊有海平面上升、全球暖化、異常降水等現象。</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INg-IV-1</w:t>
            </w:r>
            <w:r>
              <w:rPr>
                <w:rFonts w:ascii="標楷體" w:eastAsia="標楷體" w:hAnsi="標楷體" w:hint="eastAsia"/>
                <w:szCs w:val="20"/>
              </w:rPr>
              <w:t xml:space="preserve"> </w:t>
            </w:r>
            <w:r w:rsidRPr="007872DF">
              <w:rPr>
                <w:rFonts w:ascii="標楷體" w:eastAsia="標楷體" w:hAnsi="標楷體" w:hint="eastAsia"/>
                <w:szCs w:val="20"/>
              </w:rPr>
              <w:t>地球上各系統的能量主要來源是太陽，且彼此之間有流動轉換。</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INg-IV-2</w:t>
            </w:r>
            <w:r>
              <w:rPr>
                <w:rFonts w:ascii="標楷體" w:eastAsia="標楷體" w:hAnsi="標楷體" w:hint="eastAsia"/>
                <w:szCs w:val="20"/>
              </w:rPr>
              <w:t xml:space="preserve"> </w:t>
            </w:r>
            <w:r w:rsidRPr="007872DF">
              <w:rPr>
                <w:rFonts w:ascii="標楷體" w:eastAsia="標楷體" w:hAnsi="標楷體" w:hint="eastAsia"/>
                <w:szCs w:val="20"/>
              </w:rPr>
              <w:t>大氣組成中的變動氣體有些是溫室氣體。</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INg-IV-3</w:t>
            </w:r>
            <w:r>
              <w:rPr>
                <w:rFonts w:ascii="標楷體" w:eastAsia="標楷體" w:hAnsi="標楷體" w:hint="eastAsia"/>
                <w:szCs w:val="20"/>
              </w:rPr>
              <w:t xml:space="preserve"> </w:t>
            </w:r>
            <w:r w:rsidRPr="007872DF">
              <w:rPr>
                <w:rFonts w:ascii="標楷體" w:eastAsia="標楷體" w:hAnsi="標楷體" w:hint="eastAsia"/>
                <w:szCs w:val="20"/>
              </w:rPr>
              <w:t>不同物質受熱後，其溫度的變化可能不同。</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INg-IV-4</w:t>
            </w:r>
            <w:r>
              <w:rPr>
                <w:rFonts w:ascii="標楷體" w:eastAsia="標楷體" w:hAnsi="標楷體" w:hint="eastAsia"/>
                <w:szCs w:val="20"/>
              </w:rPr>
              <w:t xml:space="preserve"> </w:t>
            </w:r>
            <w:r w:rsidRPr="007872DF">
              <w:rPr>
                <w:rFonts w:ascii="標楷體" w:eastAsia="標楷體" w:hAnsi="標楷體" w:hint="eastAsia"/>
                <w:szCs w:val="20"/>
              </w:rPr>
              <w:t>碳元素在自然界中的儲存與流動。</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INg-IV-5</w:t>
            </w:r>
            <w:r>
              <w:rPr>
                <w:rFonts w:ascii="標楷體" w:eastAsia="標楷體" w:hAnsi="標楷體" w:hint="eastAsia"/>
                <w:szCs w:val="20"/>
              </w:rPr>
              <w:t xml:space="preserve"> </w:t>
            </w:r>
            <w:r w:rsidRPr="007872DF">
              <w:rPr>
                <w:rFonts w:ascii="標楷體" w:eastAsia="標楷體" w:hAnsi="標楷體" w:hint="eastAsia"/>
                <w:szCs w:val="20"/>
              </w:rPr>
              <w:t>生物活動會改變環境，環境改變之後也會影響生物活動。</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INg-IV-7</w:t>
            </w:r>
            <w:r>
              <w:rPr>
                <w:rFonts w:ascii="標楷體" w:eastAsia="標楷體" w:hAnsi="標楷體" w:hint="eastAsia"/>
                <w:szCs w:val="20"/>
              </w:rPr>
              <w:t xml:space="preserve"> </w:t>
            </w:r>
            <w:r w:rsidRPr="007872DF">
              <w:rPr>
                <w:rFonts w:ascii="標楷體" w:eastAsia="標楷體" w:hAnsi="標楷體" w:hint="eastAsia"/>
                <w:szCs w:val="20"/>
              </w:rPr>
              <w:t>溫室氣體與全球暖化的關係。</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INg-IV-8</w:t>
            </w:r>
            <w:r>
              <w:rPr>
                <w:rFonts w:ascii="標楷體" w:eastAsia="標楷體" w:hAnsi="標楷體" w:hint="eastAsia"/>
                <w:szCs w:val="20"/>
              </w:rPr>
              <w:t xml:space="preserve"> </w:t>
            </w:r>
            <w:r w:rsidRPr="007872DF">
              <w:rPr>
                <w:rFonts w:ascii="標楷體" w:eastAsia="標楷體" w:hAnsi="標楷體" w:hint="eastAsia"/>
                <w:szCs w:val="20"/>
              </w:rPr>
              <w:t>氣候變遷產生的衝擊是全球性的。</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INg-IV-8</w:t>
            </w:r>
            <w:r>
              <w:rPr>
                <w:rFonts w:ascii="標楷體" w:eastAsia="標楷體" w:hAnsi="標楷體" w:hint="eastAsia"/>
                <w:szCs w:val="20"/>
              </w:rPr>
              <w:t xml:space="preserve"> </w:t>
            </w:r>
            <w:r w:rsidRPr="007872DF">
              <w:rPr>
                <w:rFonts w:ascii="標楷體" w:eastAsia="標楷體" w:hAnsi="標楷體" w:hint="eastAsia"/>
                <w:szCs w:val="20"/>
              </w:rPr>
              <w:t>氣候變遷產生的衝擊是全球性的。</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lastRenderedPageBreak/>
              <w:t>INg-IV-9</w:t>
            </w:r>
            <w:r>
              <w:rPr>
                <w:rFonts w:ascii="標楷體" w:eastAsia="標楷體" w:hAnsi="標楷體" w:hint="eastAsia"/>
                <w:szCs w:val="20"/>
              </w:rPr>
              <w:t xml:space="preserve"> </w:t>
            </w:r>
            <w:r w:rsidRPr="007872DF">
              <w:rPr>
                <w:rFonts w:ascii="標楷體" w:eastAsia="標楷體" w:hAnsi="標楷體" w:hint="eastAsia"/>
                <w:szCs w:val="20"/>
              </w:rPr>
              <w:t>因應氣候變遷的方法，主要有減緩與調適兩種途徑。</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lastRenderedPageBreak/>
              <w:t>1.觀察</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2.口頭詢問</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3.實驗報告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4.成果展示</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5.專案報告</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6.操作</w:t>
            </w:r>
          </w:p>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7.設計實驗</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8.學習歷程檔案</w:t>
            </w:r>
          </w:p>
        </w:tc>
        <w:tc>
          <w:tcPr>
            <w:tcW w:w="3543" w:type="dxa"/>
            <w:tcMar>
              <w:top w:w="0" w:type="dxa"/>
              <w:left w:w="108" w:type="dxa"/>
              <w:bottom w:w="0" w:type="dxa"/>
              <w:right w:w="108" w:type="dxa"/>
            </w:tcMar>
          </w:tcPr>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【環境教育】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環J4</w:t>
            </w:r>
            <w:r>
              <w:rPr>
                <w:rFonts w:ascii="標楷體" w:eastAsia="標楷體" w:hAnsi="標楷體" w:hint="eastAsia"/>
                <w:szCs w:val="20"/>
              </w:rPr>
              <w:t xml:space="preserve"> </w:t>
            </w:r>
            <w:r w:rsidRPr="007872DF">
              <w:rPr>
                <w:rFonts w:ascii="標楷體" w:eastAsia="標楷體" w:hAnsi="標楷體" w:hint="eastAsia"/>
                <w:szCs w:val="20"/>
              </w:rPr>
              <w:t>了解永續發展的意義（環境、社會、與經濟的均衡發展）與原則。</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環J9</w:t>
            </w:r>
            <w:r>
              <w:rPr>
                <w:rFonts w:ascii="標楷體" w:eastAsia="標楷體" w:hAnsi="標楷體" w:hint="eastAsia"/>
                <w:szCs w:val="20"/>
              </w:rPr>
              <w:t xml:space="preserve"> </w:t>
            </w:r>
            <w:r w:rsidRPr="007872DF">
              <w:rPr>
                <w:rFonts w:ascii="標楷體" w:eastAsia="標楷體" w:hAnsi="標楷體" w:hint="eastAsia"/>
                <w:szCs w:val="20"/>
              </w:rPr>
              <w:t>了解氣候變遷減緩與調適的涵義，以及臺灣因應氣候變遷調適的政策。</w:t>
            </w:r>
          </w:p>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【海洋教育】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海J18</w:t>
            </w:r>
            <w:r>
              <w:rPr>
                <w:rFonts w:ascii="標楷體" w:eastAsia="標楷體" w:hAnsi="標楷體" w:hint="eastAsia"/>
                <w:szCs w:val="20"/>
              </w:rPr>
              <w:t xml:space="preserve"> </w:t>
            </w:r>
            <w:r w:rsidRPr="007872DF">
              <w:rPr>
                <w:rFonts w:ascii="標楷體" w:eastAsia="標楷體" w:hAnsi="標楷體" w:hint="eastAsia"/>
                <w:szCs w:val="20"/>
              </w:rPr>
              <w:t>探討人類活動對海洋生態的影響。</w:t>
            </w:r>
          </w:p>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【品德教育】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品J3</w:t>
            </w:r>
            <w:r>
              <w:rPr>
                <w:rFonts w:ascii="標楷體" w:eastAsia="標楷體" w:hAnsi="標楷體" w:hint="eastAsia"/>
                <w:szCs w:val="20"/>
              </w:rPr>
              <w:t xml:space="preserve"> </w:t>
            </w:r>
            <w:r w:rsidRPr="007872DF">
              <w:rPr>
                <w:rFonts w:ascii="標楷體" w:eastAsia="標楷體" w:hAnsi="標楷體" w:hint="eastAsia"/>
                <w:szCs w:val="20"/>
              </w:rPr>
              <w:t>關懷生活環境與自然生態永續發</w:t>
            </w:r>
            <w:r>
              <w:rPr>
                <w:rFonts w:ascii="標楷體" w:eastAsia="標楷體" w:hAnsi="標楷體" w:hint="eastAsia"/>
                <w:szCs w:val="20"/>
              </w:rPr>
              <w:t>展。</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品J8</w:t>
            </w:r>
            <w:r>
              <w:rPr>
                <w:rFonts w:ascii="標楷體" w:eastAsia="標楷體" w:hAnsi="標楷體" w:hint="eastAsia"/>
                <w:szCs w:val="20"/>
              </w:rPr>
              <w:t xml:space="preserve"> </w:t>
            </w:r>
            <w:r w:rsidRPr="007872DF">
              <w:rPr>
                <w:rFonts w:ascii="標楷體" w:eastAsia="標楷體" w:hAnsi="標楷體" w:hint="eastAsia"/>
                <w:szCs w:val="20"/>
              </w:rPr>
              <w:t>理性溝通與問題解決。</w:t>
            </w:r>
          </w:p>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【生命教育】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生J1</w:t>
            </w:r>
            <w:r>
              <w:rPr>
                <w:rFonts w:ascii="標楷體" w:eastAsia="標楷體" w:hAnsi="標楷體" w:hint="eastAsia"/>
                <w:szCs w:val="20"/>
              </w:rPr>
              <w:t xml:space="preserve"> </w:t>
            </w:r>
            <w:r w:rsidRPr="007872DF">
              <w:rPr>
                <w:rFonts w:ascii="標楷體" w:eastAsia="標楷體" w:hAnsi="標楷體" w:hint="eastAsia"/>
                <w:szCs w:val="20"/>
              </w:rPr>
              <w:t>思考生活、學校與社區的公共議題，培養與他人理性溝通的素養。</w:t>
            </w:r>
          </w:p>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【閱讀素養教育】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閱J3</w:t>
            </w:r>
            <w:r>
              <w:rPr>
                <w:rFonts w:ascii="標楷體" w:eastAsia="標楷體" w:hAnsi="標楷體" w:hint="eastAsia"/>
                <w:szCs w:val="20"/>
              </w:rPr>
              <w:t xml:space="preserve"> </w:t>
            </w:r>
            <w:r w:rsidRPr="007872DF">
              <w:rPr>
                <w:rFonts w:ascii="標楷體" w:eastAsia="標楷體" w:hAnsi="標楷體" w:hint="eastAsia"/>
                <w:szCs w:val="20"/>
              </w:rPr>
              <w:t>理解學科知識內的重要詞彙的意涵，並懂得如何運用該詞彙與他人進行溝通。</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閱J4</w:t>
            </w:r>
            <w:r>
              <w:rPr>
                <w:rFonts w:ascii="標楷體" w:eastAsia="標楷體" w:hAnsi="標楷體" w:hint="eastAsia"/>
                <w:szCs w:val="20"/>
              </w:rPr>
              <w:t xml:space="preserve"> </w:t>
            </w:r>
            <w:r w:rsidRPr="007872DF">
              <w:rPr>
                <w:rFonts w:ascii="標楷體" w:eastAsia="標楷體" w:hAnsi="標楷體" w:hint="eastAsia"/>
                <w:szCs w:val="20"/>
              </w:rPr>
              <w:t>除紙本閱讀之外，依學習需求選擇適當的閱讀媒材，並了解如何利用適當的管道獲得文本資源。</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閱J10</w:t>
            </w:r>
            <w:r>
              <w:rPr>
                <w:rFonts w:ascii="標楷體" w:eastAsia="標楷體" w:hAnsi="標楷體" w:hint="eastAsia"/>
                <w:szCs w:val="20"/>
              </w:rPr>
              <w:t xml:space="preserve"> </w:t>
            </w:r>
            <w:r w:rsidRPr="007872DF">
              <w:rPr>
                <w:rFonts w:ascii="標楷體" w:eastAsia="標楷體" w:hAnsi="標楷體" w:hint="eastAsia"/>
                <w:szCs w:val="20"/>
              </w:rPr>
              <w:t>主動尋求多元的詮釋，並試著表達自己的想法。</w:t>
            </w:r>
          </w:p>
          <w:p w:rsidR="005360EE" w:rsidRPr="007872DF" w:rsidRDefault="005360EE" w:rsidP="00275093">
            <w:pPr>
              <w:spacing w:line="260" w:lineRule="exact"/>
              <w:jc w:val="both"/>
              <w:rPr>
                <w:b/>
                <w:sz w:val="20"/>
                <w:szCs w:val="20"/>
              </w:rPr>
            </w:pPr>
            <w:r w:rsidRPr="007872DF">
              <w:rPr>
                <w:rFonts w:ascii="標楷體" w:eastAsia="標楷體" w:hAnsi="標楷體" w:hint="eastAsia"/>
                <w:b/>
                <w:szCs w:val="20"/>
              </w:rPr>
              <w:t>【國際教育】</w:t>
            </w:r>
          </w:p>
          <w:p w:rsidR="005360EE" w:rsidRPr="007872DF" w:rsidRDefault="005360EE" w:rsidP="00275093">
            <w:pPr>
              <w:spacing w:line="260" w:lineRule="exact"/>
              <w:jc w:val="both"/>
              <w:rPr>
                <w:sz w:val="20"/>
                <w:szCs w:val="20"/>
              </w:rPr>
            </w:pPr>
            <w:r w:rsidRPr="007872DF">
              <w:rPr>
                <w:rFonts w:ascii="標楷體" w:eastAsia="標楷體" w:hAnsi="標楷體" w:hint="eastAsia"/>
                <w:szCs w:val="20"/>
              </w:rPr>
              <w:t>國J8</w:t>
            </w:r>
            <w:r>
              <w:rPr>
                <w:rFonts w:ascii="標楷體" w:eastAsia="標楷體" w:hAnsi="標楷體" w:hint="eastAsia"/>
                <w:szCs w:val="20"/>
              </w:rPr>
              <w:t xml:space="preserve"> </w:t>
            </w:r>
            <w:r w:rsidRPr="007872DF">
              <w:rPr>
                <w:rFonts w:ascii="標楷體" w:eastAsia="標楷體" w:hAnsi="標楷體" w:hint="eastAsia"/>
                <w:szCs w:val="20"/>
              </w:rPr>
              <w:t>了解全球永續發展之理念並落實於日常生活中。</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1.語文領域。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2.社會領域。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第十四週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z w:val="20"/>
                <w:szCs w:val="20"/>
              </w:rPr>
            </w:pPr>
            <w:r w:rsidRPr="007872DF">
              <w:rPr>
                <w:rFonts w:ascii="標楷體" w:eastAsia="標楷體" w:hAnsi="標楷體" w:hint="eastAsia"/>
                <w:bCs/>
                <w:snapToGrid w:val="0"/>
                <w:kern w:val="0"/>
                <w:szCs w:val="20"/>
              </w:rPr>
              <w:t>地科總複習</w:t>
            </w:r>
          </w:p>
          <w:p w:rsidR="005360EE" w:rsidRPr="007872DF" w:rsidRDefault="00880A5C" w:rsidP="00D015A2">
            <w:pPr>
              <w:spacing w:line="260" w:lineRule="exact"/>
              <w:jc w:val="both"/>
              <w:rPr>
                <w:sz w:val="20"/>
                <w:szCs w:val="20"/>
              </w:rPr>
            </w:pPr>
            <w:r>
              <w:rPr>
                <w:rFonts w:ascii="標楷體" w:eastAsia="標楷體" w:hAnsi="標楷體" w:hint="eastAsia"/>
                <w:bCs/>
                <w:snapToGrid w:val="0"/>
                <w:kern w:val="0"/>
                <w:szCs w:val="20"/>
              </w:rPr>
              <w:t>地科總複習</w:t>
            </w:r>
          </w:p>
        </w:tc>
        <w:tc>
          <w:tcPr>
            <w:tcW w:w="2434" w:type="dxa"/>
            <w:gridSpan w:val="2"/>
            <w:tcMar>
              <w:top w:w="0" w:type="dxa"/>
              <w:left w:w="108" w:type="dxa"/>
              <w:bottom w:w="0" w:type="dxa"/>
              <w:right w:w="108" w:type="dxa"/>
            </w:tcMar>
          </w:tcPr>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tr-IV-1</w:t>
            </w:r>
            <w:r>
              <w:rPr>
                <w:rFonts w:ascii="標楷體" w:eastAsia="標楷體" w:hAnsi="標楷體" w:hint="eastAsia"/>
                <w:szCs w:val="20"/>
              </w:rPr>
              <w:t xml:space="preserve"> </w:t>
            </w:r>
            <w:r w:rsidRPr="002A54FC">
              <w:rPr>
                <w:rFonts w:ascii="標楷體" w:eastAsia="標楷體" w:hAnsi="標楷體" w:hint="eastAsia"/>
                <w:szCs w:val="20"/>
              </w:rPr>
              <w:t>能將所習得的知識正確的連結到所觀察到的自然現象及實驗數據，並推論出其中的關聯，進而運用習得的知識來解釋自己論點的正確性。</w:t>
            </w:r>
          </w:p>
          <w:p w:rsidR="005360EE" w:rsidRDefault="005360EE" w:rsidP="00275093">
            <w:pPr>
              <w:spacing w:line="260" w:lineRule="exact"/>
              <w:jc w:val="both"/>
              <w:rPr>
                <w:sz w:val="20"/>
                <w:szCs w:val="20"/>
              </w:rPr>
            </w:pPr>
            <w:r w:rsidRPr="002A54FC">
              <w:rPr>
                <w:rFonts w:ascii="標楷體" w:eastAsia="標楷體" w:hAnsi="標楷體" w:hint="eastAsia"/>
                <w:szCs w:val="20"/>
              </w:rPr>
              <w:t>po-IV-2</w:t>
            </w:r>
            <w:r>
              <w:rPr>
                <w:rFonts w:ascii="標楷體" w:eastAsia="標楷體" w:hAnsi="標楷體" w:hint="eastAsia"/>
                <w:szCs w:val="20"/>
              </w:rPr>
              <w:t xml:space="preserve"> </w:t>
            </w:r>
            <w:r w:rsidRPr="002A54FC">
              <w:rPr>
                <w:rFonts w:ascii="標楷體" w:eastAsia="標楷體" w:hAnsi="標楷體" w:hint="eastAsia"/>
                <w:szCs w:val="20"/>
              </w:rPr>
              <w:t>能辨別適合科學探究或適合以科學方式尋求解決的問題（或假說），並能依據觀察、蒐集資料、閱讀、思考、討論等，提出適宜探究之問題。</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ai-IV-3</w:t>
            </w:r>
            <w:r>
              <w:rPr>
                <w:rFonts w:ascii="標楷體" w:eastAsia="標楷體" w:hAnsi="標楷體" w:hint="eastAsia"/>
                <w:szCs w:val="20"/>
              </w:rPr>
              <w:t xml:space="preserve"> </w:t>
            </w:r>
            <w:r w:rsidRPr="002A54FC">
              <w:rPr>
                <w:rFonts w:ascii="標楷體" w:eastAsia="標楷體" w:hAnsi="標楷體" w:hint="eastAsia"/>
                <w:szCs w:val="20"/>
              </w:rPr>
              <w:t>透過所學到的科學知識和科學探索的各種方法，解釋自然現象發生的原因，建立科學學習的自信心。</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ah-IV-2</w:t>
            </w:r>
            <w:r>
              <w:rPr>
                <w:rFonts w:ascii="標楷體" w:eastAsia="標楷體" w:hAnsi="標楷體" w:hint="eastAsia"/>
                <w:szCs w:val="20"/>
              </w:rPr>
              <w:t xml:space="preserve"> </w:t>
            </w:r>
            <w:r w:rsidRPr="002A54FC">
              <w:rPr>
                <w:rFonts w:ascii="標楷體" w:eastAsia="標楷體" w:hAnsi="標楷體" w:hint="eastAsia"/>
                <w:szCs w:val="20"/>
              </w:rPr>
              <w:t>應用所學到的科學知識與科學探究的方法，幫助自己做出最佳的決定。</w:t>
            </w:r>
          </w:p>
        </w:tc>
        <w:tc>
          <w:tcPr>
            <w:tcW w:w="2662" w:type="dxa"/>
            <w:gridSpan w:val="2"/>
          </w:tcPr>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Nb-IV-1 全球暖化對生物的影響。</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INg-IV-1</w:t>
            </w:r>
            <w:r>
              <w:rPr>
                <w:rFonts w:ascii="標楷體" w:eastAsia="標楷體" w:hAnsi="標楷體" w:hint="eastAsia"/>
                <w:szCs w:val="20"/>
              </w:rPr>
              <w:t xml:space="preserve"> </w:t>
            </w:r>
            <w:r w:rsidRPr="002A54FC">
              <w:rPr>
                <w:rFonts w:ascii="標楷體" w:eastAsia="標楷體" w:hAnsi="標楷體" w:hint="eastAsia"/>
                <w:szCs w:val="20"/>
              </w:rPr>
              <w:t>地球上各系統的能量主要來源是太陽，且彼此之間有流動轉換。</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INg-IV-3</w:t>
            </w:r>
            <w:r>
              <w:rPr>
                <w:rFonts w:ascii="標楷體" w:eastAsia="標楷體" w:hAnsi="標楷體" w:hint="eastAsia"/>
                <w:szCs w:val="20"/>
              </w:rPr>
              <w:t xml:space="preserve"> </w:t>
            </w:r>
            <w:r w:rsidRPr="002A54FC">
              <w:rPr>
                <w:rFonts w:ascii="標楷體" w:eastAsia="標楷體" w:hAnsi="標楷體" w:hint="eastAsia"/>
                <w:szCs w:val="20"/>
              </w:rPr>
              <w:t>不同物質受熱後，其溫度的變化可能不同。</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INg-IV-5</w:t>
            </w:r>
            <w:r>
              <w:rPr>
                <w:rFonts w:ascii="標楷體" w:eastAsia="標楷體" w:hAnsi="標楷體" w:hint="eastAsia"/>
                <w:szCs w:val="20"/>
              </w:rPr>
              <w:t xml:space="preserve"> </w:t>
            </w:r>
            <w:r w:rsidRPr="002A54FC">
              <w:rPr>
                <w:rFonts w:ascii="標楷體" w:eastAsia="標楷體" w:hAnsi="標楷體" w:hint="eastAsia"/>
                <w:szCs w:val="20"/>
              </w:rPr>
              <w:t>生物活動會改變環境，環境改變之後也會影響生物活動。</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INg-IV-8</w:t>
            </w:r>
            <w:r>
              <w:rPr>
                <w:rFonts w:ascii="標楷體" w:eastAsia="標楷體" w:hAnsi="標楷體" w:hint="eastAsia"/>
                <w:szCs w:val="20"/>
              </w:rPr>
              <w:t xml:space="preserve"> </w:t>
            </w:r>
            <w:r w:rsidRPr="002A54FC">
              <w:rPr>
                <w:rFonts w:ascii="標楷體" w:eastAsia="標楷體" w:hAnsi="標楷體" w:hint="eastAsia"/>
                <w:szCs w:val="20"/>
              </w:rPr>
              <w:t>氣候變遷產生的衝擊是全球性的。</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INg-IV-9</w:t>
            </w:r>
            <w:r>
              <w:rPr>
                <w:rFonts w:ascii="標楷體" w:eastAsia="標楷體" w:hAnsi="標楷體" w:hint="eastAsia"/>
                <w:szCs w:val="20"/>
              </w:rPr>
              <w:t xml:space="preserve"> </w:t>
            </w:r>
            <w:r w:rsidRPr="002A54FC">
              <w:rPr>
                <w:rFonts w:ascii="標楷體" w:eastAsia="標楷體" w:hAnsi="標楷體" w:hint="eastAsia"/>
                <w:szCs w:val="20"/>
              </w:rPr>
              <w:t>因應氣候變遷的方法，主要有減緩與調適兩種途徑。</w:t>
            </w:r>
          </w:p>
        </w:tc>
        <w:tc>
          <w:tcPr>
            <w:tcW w:w="2701"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t>1.紙筆測驗</w:t>
            </w:r>
          </w:p>
          <w:p w:rsidR="005360EE" w:rsidRPr="007872DF" w:rsidRDefault="005360EE" w:rsidP="00275093">
            <w:pPr>
              <w:spacing w:line="260" w:lineRule="exact"/>
              <w:jc w:val="both"/>
              <w:rPr>
                <w:sz w:val="20"/>
                <w:szCs w:val="20"/>
              </w:rPr>
            </w:pPr>
            <w:r w:rsidRPr="007872DF">
              <w:rPr>
                <w:rFonts w:ascii="標楷體" w:eastAsia="標楷體" w:hAnsi="標楷體" w:hint="eastAsia"/>
                <w:bCs/>
                <w:snapToGrid w:val="0"/>
                <w:kern w:val="0"/>
                <w:szCs w:val="20"/>
              </w:rPr>
              <w:t>2.作業檢核</w:t>
            </w:r>
          </w:p>
        </w:tc>
        <w:tc>
          <w:tcPr>
            <w:tcW w:w="3543" w:type="dxa"/>
            <w:tcMar>
              <w:top w:w="0" w:type="dxa"/>
              <w:left w:w="108" w:type="dxa"/>
              <w:bottom w:w="0" w:type="dxa"/>
              <w:right w:w="108" w:type="dxa"/>
            </w:tcMar>
          </w:tcPr>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【環境教育】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【海洋教育】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海J18</w:t>
            </w:r>
            <w:r>
              <w:rPr>
                <w:rFonts w:ascii="標楷體" w:eastAsia="標楷體" w:hAnsi="標楷體" w:hint="eastAsia"/>
                <w:szCs w:val="20"/>
              </w:rPr>
              <w:t xml:space="preserve"> </w:t>
            </w:r>
            <w:r w:rsidRPr="002A54FC">
              <w:rPr>
                <w:rFonts w:ascii="標楷體" w:eastAsia="標楷體" w:hAnsi="標楷體" w:hint="eastAsia"/>
                <w:szCs w:val="20"/>
              </w:rPr>
              <w:t>探討人類活動對海洋生態的影響。</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【品德教育】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【生命教育】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生J1</w:t>
            </w:r>
            <w:r>
              <w:rPr>
                <w:rFonts w:ascii="標楷體" w:eastAsia="標楷體" w:hAnsi="標楷體" w:hint="eastAsia"/>
                <w:szCs w:val="20"/>
              </w:rPr>
              <w:t xml:space="preserve"> </w:t>
            </w:r>
            <w:r w:rsidRPr="002A54FC">
              <w:rPr>
                <w:rFonts w:ascii="標楷體" w:eastAsia="標楷體" w:hAnsi="標楷體" w:hint="eastAsia"/>
                <w:szCs w:val="20"/>
              </w:rPr>
              <w:t>思考生活、學校與社區的公共議題，培養與他人理性溝通的素養。</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【閱讀素養教育】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lastRenderedPageBreak/>
              <w:t>【國際教育】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國J8</w:t>
            </w:r>
            <w:r>
              <w:rPr>
                <w:rFonts w:ascii="標楷體" w:eastAsia="標楷體" w:hAnsi="標楷體" w:hint="eastAsia"/>
                <w:szCs w:val="20"/>
              </w:rPr>
              <w:t xml:space="preserve"> </w:t>
            </w:r>
            <w:r w:rsidRPr="002A54FC">
              <w:rPr>
                <w:rFonts w:ascii="標楷體" w:eastAsia="標楷體" w:hAnsi="標楷體" w:hint="eastAsia"/>
                <w:szCs w:val="20"/>
              </w:rPr>
              <w:t>了解全球永續發展之理念並落實於日常生活中。</w:t>
            </w:r>
          </w:p>
        </w:tc>
        <w:tc>
          <w:tcPr>
            <w:tcW w:w="1292" w:type="dxa"/>
            <w:tcMar>
              <w:top w:w="0" w:type="dxa"/>
              <w:left w:w="108" w:type="dxa"/>
              <w:bottom w:w="0" w:type="dxa"/>
              <w:right w:w="108" w:type="dxa"/>
            </w:tcMar>
          </w:tcPr>
          <w:p w:rsidR="005360EE" w:rsidRPr="007872DF" w:rsidRDefault="005360EE" w:rsidP="00275093">
            <w:pPr>
              <w:spacing w:line="260" w:lineRule="exact"/>
              <w:jc w:val="both"/>
              <w:rPr>
                <w:bCs/>
                <w:snapToGrid w:val="0"/>
                <w:kern w:val="0"/>
                <w:sz w:val="20"/>
                <w:szCs w:val="20"/>
              </w:rPr>
            </w:pPr>
            <w:r w:rsidRPr="007872DF">
              <w:rPr>
                <w:rFonts w:ascii="標楷體" w:eastAsia="標楷體" w:hAnsi="標楷體" w:hint="eastAsia"/>
                <w:bCs/>
                <w:snapToGrid w:val="0"/>
                <w:kern w:val="0"/>
                <w:szCs w:val="20"/>
              </w:rPr>
              <w:lastRenderedPageBreak/>
              <w:t>1.語文領域</w:t>
            </w:r>
          </w:p>
          <w:p w:rsidR="005360EE" w:rsidRPr="007872DF" w:rsidRDefault="005360EE" w:rsidP="00275093">
            <w:pPr>
              <w:spacing w:line="260" w:lineRule="exact"/>
              <w:jc w:val="both"/>
              <w:rPr>
                <w:snapToGrid w:val="0"/>
                <w:kern w:val="0"/>
                <w:sz w:val="20"/>
                <w:szCs w:val="20"/>
              </w:rPr>
            </w:pPr>
            <w:r w:rsidRPr="007872DF">
              <w:rPr>
                <w:rFonts w:ascii="標楷體" w:eastAsia="標楷體" w:hAnsi="標楷體" w:hint="eastAsia"/>
                <w:bCs/>
                <w:snapToGrid w:val="0"/>
                <w:kern w:val="0"/>
                <w:szCs w:val="20"/>
              </w:rPr>
              <w:t>2.數學領域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第十五週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地科</w:t>
            </w:r>
            <w:r w:rsidR="003B02E4">
              <w:rPr>
                <w:rFonts w:ascii="標楷體" w:eastAsia="標楷體" w:hAnsi="標楷體" w:hint="eastAsia"/>
                <w:snapToGrid w:val="0"/>
                <w:kern w:val="0"/>
                <w:szCs w:val="20"/>
              </w:rPr>
              <w:t>主題</w:t>
            </w:r>
          </w:p>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太空行旅</w:t>
            </w:r>
          </w:p>
        </w:tc>
        <w:tc>
          <w:tcPr>
            <w:tcW w:w="2434" w:type="dxa"/>
            <w:gridSpan w:val="2"/>
            <w:tcMar>
              <w:top w:w="0" w:type="dxa"/>
              <w:left w:w="108" w:type="dxa"/>
              <w:bottom w:w="0" w:type="dxa"/>
              <w:right w:w="108" w:type="dxa"/>
            </w:tcMar>
          </w:tcPr>
          <w:p w:rsidR="005360EE" w:rsidRDefault="005360EE" w:rsidP="00275093">
            <w:pPr>
              <w:spacing w:line="260" w:lineRule="exact"/>
              <w:jc w:val="both"/>
              <w:rPr>
                <w:bCs/>
                <w:snapToGrid w:val="0"/>
                <w:kern w:val="0"/>
                <w:sz w:val="20"/>
                <w:szCs w:val="20"/>
              </w:rPr>
            </w:pPr>
            <w:r w:rsidRPr="000025E0">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rsidR="005360EE" w:rsidRDefault="005360EE" w:rsidP="00275093">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p w:rsidR="005360EE" w:rsidRPr="002A54FC" w:rsidRDefault="005360EE" w:rsidP="00275093">
            <w:pPr>
              <w:spacing w:line="260" w:lineRule="exact"/>
              <w:jc w:val="both"/>
              <w:rPr>
                <w:bCs/>
                <w:snapToGrid w:val="0"/>
                <w:kern w:val="0"/>
                <w:sz w:val="20"/>
                <w:szCs w:val="20"/>
              </w:rPr>
            </w:pPr>
            <w:r w:rsidRPr="00D943B5">
              <w:rPr>
                <w:rFonts w:ascii="標楷體" w:eastAsia="標楷體" w:hAnsi="標楷體" w:hint="eastAsia"/>
                <w:bCs/>
                <w:snapToGrid w:val="0"/>
                <w:kern w:val="0"/>
                <w:szCs w:val="20"/>
              </w:rPr>
              <w:t>an-IV-1 察覺到科學的觀察、測量和方法是否具有正當性，是受到社會共同建構的標準所規範。</w:t>
            </w:r>
          </w:p>
        </w:tc>
        <w:tc>
          <w:tcPr>
            <w:tcW w:w="2662" w:type="dxa"/>
            <w:gridSpan w:val="2"/>
          </w:tcPr>
          <w:p w:rsidR="005360EE" w:rsidRDefault="005360EE" w:rsidP="00275093">
            <w:pPr>
              <w:spacing w:line="260" w:lineRule="exact"/>
              <w:jc w:val="both"/>
              <w:rPr>
                <w:sz w:val="20"/>
                <w:szCs w:val="20"/>
              </w:rPr>
            </w:pPr>
            <w:r w:rsidRPr="002E66E0">
              <w:rPr>
                <w:rFonts w:ascii="標楷體" w:eastAsia="標楷體" w:hAnsi="標楷體" w:hint="eastAsia"/>
                <w:szCs w:val="20"/>
              </w:rPr>
              <w:t>Ma-IV-1 生命科學的進步，有助於解決社會中發生的農業、食品、能源、醫藥，以及環境相關的問題。</w:t>
            </w:r>
          </w:p>
          <w:p w:rsidR="005360EE" w:rsidRPr="002E66E0" w:rsidRDefault="005360EE" w:rsidP="00275093">
            <w:pPr>
              <w:spacing w:line="260" w:lineRule="exact"/>
              <w:jc w:val="both"/>
              <w:rPr>
                <w:sz w:val="20"/>
                <w:szCs w:val="20"/>
              </w:rPr>
            </w:pPr>
            <w:r w:rsidRPr="002E66E0">
              <w:rPr>
                <w:rFonts w:ascii="標楷體" w:eastAsia="標楷體" w:hAnsi="標楷體" w:hint="eastAsia"/>
                <w:szCs w:val="20"/>
              </w:rPr>
              <w:t>Fb-IV-1 太陽系由太陽和行星組成，行星均繞太陽公轉。</w:t>
            </w:r>
          </w:p>
          <w:p w:rsidR="005360EE" w:rsidRPr="002A54FC" w:rsidRDefault="005360EE" w:rsidP="00275093">
            <w:pPr>
              <w:spacing w:line="260" w:lineRule="exact"/>
              <w:jc w:val="both"/>
              <w:rPr>
                <w:sz w:val="20"/>
                <w:szCs w:val="20"/>
              </w:rPr>
            </w:pPr>
            <w:r w:rsidRPr="002E66E0">
              <w:rPr>
                <w:rFonts w:ascii="標楷體" w:eastAsia="標楷體" w:hAnsi="標楷體" w:hint="eastAsia"/>
                <w:szCs w:val="20"/>
              </w:rPr>
              <w:t>Fb-IV-2 類地行星的環境差異極大。</w:t>
            </w:r>
          </w:p>
        </w:tc>
        <w:tc>
          <w:tcPr>
            <w:tcW w:w="2701" w:type="dxa"/>
            <w:tcMar>
              <w:top w:w="0" w:type="dxa"/>
              <w:left w:w="108" w:type="dxa"/>
              <w:bottom w:w="0" w:type="dxa"/>
              <w:right w:w="108" w:type="dxa"/>
            </w:tcMar>
          </w:tcPr>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1.影片觀賞</w:t>
            </w:r>
          </w:p>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tc>
        <w:tc>
          <w:tcPr>
            <w:tcW w:w="3543" w:type="dxa"/>
            <w:tcMar>
              <w:top w:w="0" w:type="dxa"/>
              <w:left w:w="108" w:type="dxa"/>
              <w:bottom w:w="0" w:type="dxa"/>
              <w:right w:w="108" w:type="dxa"/>
            </w:tcMar>
          </w:tcPr>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【品德教育】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rsidR="005360EE" w:rsidRDefault="005360EE" w:rsidP="00275093">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【閱讀素養教育】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社會領域</w:t>
            </w:r>
          </w:p>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綜合領域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第十六週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地科</w:t>
            </w:r>
            <w:r w:rsidR="003B02E4">
              <w:rPr>
                <w:rFonts w:ascii="標楷體" w:eastAsia="標楷體" w:hAnsi="標楷體" w:hint="eastAsia"/>
                <w:snapToGrid w:val="0"/>
                <w:kern w:val="0"/>
                <w:szCs w:val="20"/>
              </w:rPr>
              <w:t>主題</w:t>
            </w:r>
          </w:p>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火山爆發</w:t>
            </w:r>
          </w:p>
        </w:tc>
        <w:tc>
          <w:tcPr>
            <w:tcW w:w="2434" w:type="dxa"/>
            <w:gridSpan w:val="2"/>
            <w:tcMar>
              <w:top w:w="0" w:type="dxa"/>
              <w:left w:w="108" w:type="dxa"/>
              <w:bottom w:w="0" w:type="dxa"/>
              <w:right w:w="108" w:type="dxa"/>
            </w:tcMar>
          </w:tcPr>
          <w:p w:rsidR="005360EE" w:rsidRDefault="005360EE" w:rsidP="00275093">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rsidR="005360EE" w:rsidRDefault="005360EE" w:rsidP="00275093">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pa-IV-1 能分析歸納、製作圖表、使用資訊及數學等方法，整理資訊或數據。</w:t>
            </w:r>
          </w:p>
          <w:p w:rsidR="005360EE" w:rsidRPr="002A54FC" w:rsidRDefault="005360EE" w:rsidP="00275093">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w:t>
            </w:r>
            <w:r w:rsidRPr="000025E0">
              <w:rPr>
                <w:rFonts w:ascii="標楷體" w:eastAsia="標楷體" w:hAnsi="標楷體" w:hint="eastAsia"/>
                <w:bCs/>
                <w:snapToGrid w:val="0"/>
                <w:kern w:val="0"/>
                <w:szCs w:val="20"/>
              </w:rPr>
              <w:lastRenderedPageBreak/>
              <w:t>因，建立科學學習的自信心。</w:t>
            </w:r>
          </w:p>
        </w:tc>
        <w:tc>
          <w:tcPr>
            <w:tcW w:w="2662" w:type="dxa"/>
            <w:gridSpan w:val="2"/>
          </w:tcPr>
          <w:p w:rsidR="005360EE" w:rsidRPr="00E55167" w:rsidRDefault="005360EE" w:rsidP="00275093">
            <w:pPr>
              <w:spacing w:line="260" w:lineRule="exact"/>
              <w:jc w:val="both"/>
              <w:rPr>
                <w:sz w:val="20"/>
                <w:szCs w:val="20"/>
              </w:rPr>
            </w:pPr>
            <w:r w:rsidRPr="00E55167">
              <w:rPr>
                <w:rFonts w:ascii="標楷體" w:eastAsia="標楷體" w:hAnsi="標楷體" w:hint="eastAsia"/>
                <w:szCs w:val="20"/>
              </w:rPr>
              <w:lastRenderedPageBreak/>
              <w:t>Ia-IV-2 岩石圈可分為數個板塊。</w:t>
            </w:r>
          </w:p>
          <w:p w:rsidR="005360EE" w:rsidRPr="00E55167" w:rsidRDefault="005360EE" w:rsidP="00275093">
            <w:pPr>
              <w:spacing w:line="260" w:lineRule="exact"/>
              <w:jc w:val="both"/>
              <w:rPr>
                <w:sz w:val="20"/>
                <w:szCs w:val="20"/>
              </w:rPr>
            </w:pPr>
            <w:r w:rsidRPr="00E55167">
              <w:rPr>
                <w:rFonts w:ascii="標楷體" w:eastAsia="標楷體" w:hAnsi="標楷體" w:hint="eastAsia"/>
                <w:szCs w:val="20"/>
              </w:rPr>
              <w:t>Ia-IV-3 板塊之間會相互分離或聚合，產生地震、火山和造山運動。</w:t>
            </w:r>
          </w:p>
          <w:p w:rsidR="005360EE" w:rsidRPr="002A54FC" w:rsidRDefault="005360EE" w:rsidP="00275093">
            <w:pPr>
              <w:spacing w:line="260" w:lineRule="exact"/>
              <w:jc w:val="both"/>
              <w:rPr>
                <w:sz w:val="20"/>
                <w:szCs w:val="20"/>
              </w:rPr>
            </w:pPr>
            <w:r w:rsidRPr="00E55167">
              <w:rPr>
                <w:rFonts w:ascii="標楷體" w:eastAsia="標楷體" w:hAnsi="標楷體" w:hint="eastAsia"/>
                <w:szCs w:val="20"/>
              </w:rPr>
              <w:t>Ia-IV-4 全球地震、火山分布在特定的地帶，且兩者相當吻合。</w:t>
            </w:r>
          </w:p>
        </w:tc>
        <w:tc>
          <w:tcPr>
            <w:tcW w:w="2701" w:type="dxa"/>
            <w:tcMar>
              <w:top w:w="0" w:type="dxa"/>
              <w:left w:w="108" w:type="dxa"/>
              <w:bottom w:w="0" w:type="dxa"/>
              <w:right w:w="108" w:type="dxa"/>
            </w:tcMar>
          </w:tcPr>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1.影片觀賞</w:t>
            </w:r>
          </w:p>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tc>
        <w:tc>
          <w:tcPr>
            <w:tcW w:w="3543" w:type="dxa"/>
            <w:tcMar>
              <w:top w:w="0" w:type="dxa"/>
              <w:left w:w="108" w:type="dxa"/>
              <w:bottom w:w="0" w:type="dxa"/>
              <w:right w:w="108" w:type="dxa"/>
            </w:tcMar>
          </w:tcPr>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【品德教育】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rsidR="005360EE" w:rsidRDefault="005360EE" w:rsidP="00275093">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【閱讀素養教育】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社會領域</w:t>
            </w:r>
          </w:p>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綜合領域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第十七週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地科</w:t>
            </w:r>
            <w:r w:rsidR="003B02E4">
              <w:rPr>
                <w:rFonts w:ascii="標楷體" w:eastAsia="標楷體" w:hAnsi="標楷體" w:hint="eastAsia"/>
                <w:snapToGrid w:val="0"/>
                <w:kern w:val="0"/>
                <w:szCs w:val="20"/>
              </w:rPr>
              <w:t>主題</w:t>
            </w:r>
          </w:p>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森林大火</w:t>
            </w:r>
          </w:p>
        </w:tc>
        <w:tc>
          <w:tcPr>
            <w:tcW w:w="2434" w:type="dxa"/>
            <w:gridSpan w:val="2"/>
            <w:tcMar>
              <w:top w:w="0" w:type="dxa"/>
              <w:left w:w="108" w:type="dxa"/>
              <w:bottom w:w="0" w:type="dxa"/>
              <w:right w:w="108" w:type="dxa"/>
            </w:tcMar>
          </w:tcPr>
          <w:p w:rsidR="005360EE" w:rsidRDefault="005360EE" w:rsidP="00275093">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po-IV-2 能辨別適合科學探究或適合以科學方式尋求解決的問題（或假說），並能依據觀察、蒐集資料、閱讀、思考、討論等，提出適宜探究之問題。</w:t>
            </w:r>
          </w:p>
          <w:p w:rsidR="005360EE" w:rsidRDefault="005360EE" w:rsidP="00275093">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pa-IV-1 能分析歸納、製作圖表、使用資訊及數學等方法，整理資訊或數據。</w:t>
            </w:r>
          </w:p>
          <w:p w:rsidR="005360EE" w:rsidRPr="002A54FC" w:rsidRDefault="005360EE" w:rsidP="00275093">
            <w:pPr>
              <w:spacing w:line="260" w:lineRule="exact"/>
              <w:jc w:val="both"/>
              <w:rPr>
                <w:bCs/>
                <w:snapToGrid w:val="0"/>
                <w:kern w:val="0"/>
                <w:sz w:val="2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2662" w:type="dxa"/>
            <w:gridSpan w:val="2"/>
          </w:tcPr>
          <w:p w:rsidR="005360EE" w:rsidRPr="00E55167" w:rsidRDefault="005360EE" w:rsidP="00275093">
            <w:pPr>
              <w:spacing w:line="260" w:lineRule="exact"/>
              <w:jc w:val="both"/>
              <w:rPr>
                <w:sz w:val="20"/>
                <w:szCs w:val="20"/>
              </w:rPr>
            </w:pPr>
            <w:r w:rsidRPr="00E55167">
              <w:rPr>
                <w:rFonts w:ascii="標楷體" w:eastAsia="標楷體" w:hAnsi="標楷體" w:hint="eastAsia"/>
                <w:szCs w:val="20"/>
              </w:rPr>
              <w:t>Lb-IV-2 人類活動會改變環境，也可能影響其他生物的生存。</w:t>
            </w:r>
          </w:p>
          <w:p w:rsidR="005360EE" w:rsidRPr="002A54FC" w:rsidRDefault="005360EE" w:rsidP="00275093">
            <w:pPr>
              <w:spacing w:line="260" w:lineRule="exact"/>
              <w:jc w:val="both"/>
              <w:rPr>
                <w:sz w:val="20"/>
                <w:szCs w:val="20"/>
              </w:rPr>
            </w:pPr>
            <w:r w:rsidRPr="00E55167">
              <w:rPr>
                <w:rFonts w:ascii="標楷體" w:eastAsia="標楷體" w:hAnsi="標楷體" w:hint="eastAsia"/>
                <w:szCs w:val="20"/>
              </w:rPr>
              <w:t>Lb-IV-3 人類可採取行動來維持生物的生存環境，使生物能在自然環境中生長、繁殖、交互作用，以維持生態平衡。</w:t>
            </w:r>
          </w:p>
        </w:tc>
        <w:tc>
          <w:tcPr>
            <w:tcW w:w="2701" w:type="dxa"/>
            <w:tcMar>
              <w:top w:w="0" w:type="dxa"/>
              <w:left w:w="108" w:type="dxa"/>
              <w:bottom w:w="0" w:type="dxa"/>
              <w:right w:w="108" w:type="dxa"/>
            </w:tcMar>
          </w:tcPr>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1.影片觀賞</w:t>
            </w:r>
          </w:p>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tc>
        <w:tc>
          <w:tcPr>
            <w:tcW w:w="3543" w:type="dxa"/>
            <w:tcMar>
              <w:top w:w="0" w:type="dxa"/>
              <w:left w:w="108" w:type="dxa"/>
              <w:bottom w:w="0" w:type="dxa"/>
              <w:right w:w="108" w:type="dxa"/>
            </w:tcMar>
          </w:tcPr>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【環境教育】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【品德教育】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品J3</w:t>
            </w:r>
            <w:r>
              <w:rPr>
                <w:rFonts w:ascii="標楷體" w:eastAsia="標楷體" w:hAnsi="標楷體" w:hint="eastAsia"/>
                <w:szCs w:val="20"/>
              </w:rPr>
              <w:t xml:space="preserve"> </w:t>
            </w:r>
            <w:r w:rsidRPr="002A54FC">
              <w:rPr>
                <w:rFonts w:ascii="標楷體" w:eastAsia="標楷體" w:hAnsi="標楷體" w:hint="eastAsia"/>
                <w:szCs w:val="20"/>
              </w:rPr>
              <w:t>關懷生活環境與自然生態永續發展。</w:t>
            </w:r>
          </w:p>
          <w:p w:rsidR="005360EE" w:rsidRDefault="005360EE" w:rsidP="00275093">
            <w:pPr>
              <w:spacing w:line="260" w:lineRule="exact"/>
              <w:jc w:val="both"/>
              <w:rPr>
                <w:sz w:val="20"/>
                <w:szCs w:val="20"/>
              </w:rPr>
            </w:pPr>
            <w:r w:rsidRPr="002A54FC">
              <w:rPr>
                <w:rFonts w:ascii="標楷體" w:eastAsia="標楷體" w:hAnsi="標楷體" w:hint="eastAsia"/>
                <w:szCs w:val="20"/>
              </w:rPr>
              <w:t>品J8</w:t>
            </w:r>
            <w:r>
              <w:rPr>
                <w:rFonts w:ascii="標楷體" w:eastAsia="標楷體" w:hAnsi="標楷體" w:hint="eastAsia"/>
                <w:szCs w:val="20"/>
              </w:rPr>
              <w:t xml:space="preserve"> </w:t>
            </w:r>
            <w:r w:rsidRPr="002A54FC">
              <w:rPr>
                <w:rFonts w:ascii="標楷體" w:eastAsia="標楷體" w:hAnsi="標楷體" w:hint="eastAsia"/>
                <w:szCs w:val="20"/>
              </w:rPr>
              <w:t>理性溝通與問題解決。</w:t>
            </w:r>
          </w:p>
          <w:p w:rsidR="005360EE" w:rsidRPr="002A54FC" w:rsidRDefault="005360EE" w:rsidP="00275093">
            <w:pPr>
              <w:spacing w:line="260" w:lineRule="exact"/>
              <w:jc w:val="both"/>
              <w:rPr>
                <w:b/>
                <w:sz w:val="20"/>
                <w:szCs w:val="20"/>
              </w:rPr>
            </w:pPr>
            <w:r w:rsidRPr="002A54FC">
              <w:rPr>
                <w:rFonts w:ascii="標楷體" w:eastAsia="標楷體" w:hAnsi="標楷體" w:hint="eastAsia"/>
                <w:b/>
                <w:szCs w:val="20"/>
              </w:rPr>
              <w:t>【閱讀素養教育】</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閱J3</w:t>
            </w:r>
            <w:r>
              <w:rPr>
                <w:rFonts w:ascii="標楷體" w:eastAsia="標楷體" w:hAnsi="標楷體" w:hint="eastAsia"/>
                <w:szCs w:val="20"/>
              </w:rPr>
              <w:t xml:space="preserve"> </w:t>
            </w:r>
            <w:r w:rsidRPr="002A54FC">
              <w:rPr>
                <w:rFonts w:ascii="標楷體" w:eastAsia="標楷體" w:hAnsi="標楷體" w:hint="eastAsia"/>
                <w:szCs w:val="20"/>
              </w:rPr>
              <w:t>理解學科知識內的重要詞彙的意涵，並懂得如何運用該詞彙與他人進行溝通。</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閱J4</w:t>
            </w:r>
            <w:r>
              <w:rPr>
                <w:rFonts w:ascii="標楷體" w:eastAsia="標楷體" w:hAnsi="標楷體" w:hint="eastAsia"/>
                <w:szCs w:val="20"/>
              </w:rPr>
              <w:t xml:space="preserve"> </w:t>
            </w:r>
            <w:r w:rsidRPr="002A54FC">
              <w:rPr>
                <w:rFonts w:ascii="標楷體" w:eastAsia="標楷體" w:hAnsi="標楷體" w:hint="eastAsia"/>
                <w:szCs w:val="20"/>
              </w:rPr>
              <w:t>除紙本閱讀之外，依學習需求選擇適當的閱讀媒材，並了解如何利用適當的管道獲得文本資源。</w:t>
            </w:r>
          </w:p>
          <w:p w:rsidR="005360EE" w:rsidRPr="002A54FC" w:rsidRDefault="005360EE" w:rsidP="00275093">
            <w:pPr>
              <w:spacing w:line="260" w:lineRule="exact"/>
              <w:jc w:val="both"/>
              <w:rPr>
                <w:sz w:val="20"/>
                <w:szCs w:val="20"/>
              </w:rPr>
            </w:pPr>
            <w:r w:rsidRPr="002A54FC">
              <w:rPr>
                <w:rFonts w:ascii="標楷體" w:eastAsia="標楷體" w:hAnsi="標楷體" w:hint="eastAsia"/>
                <w:szCs w:val="20"/>
              </w:rPr>
              <w:t>閱J10</w:t>
            </w:r>
            <w:r>
              <w:rPr>
                <w:rFonts w:ascii="標楷體" w:eastAsia="標楷體" w:hAnsi="標楷體" w:hint="eastAsia"/>
                <w:szCs w:val="20"/>
              </w:rPr>
              <w:t xml:space="preserve"> </w:t>
            </w:r>
            <w:r w:rsidRPr="002A54FC">
              <w:rPr>
                <w:rFonts w:ascii="標楷體" w:eastAsia="標楷體" w:hAnsi="標楷體" w:hint="eastAsia"/>
                <w:szCs w:val="20"/>
              </w:rPr>
              <w:t>主動尋求多元的詮釋，並試著表達自己的想法。</w:t>
            </w:r>
          </w:p>
        </w:tc>
        <w:tc>
          <w:tcPr>
            <w:tcW w:w="1292" w:type="dxa"/>
            <w:tcMar>
              <w:top w:w="0" w:type="dxa"/>
              <w:left w:w="108" w:type="dxa"/>
              <w:bottom w:w="0" w:type="dxa"/>
              <w:right w:w="108" w:type="dxa"/>
            </w:tcMar>
          </w:tcPr>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社會領域</w:t>
            </w:r>
          </w:p>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綜合領域</w:t>
            </w:r>
          </w:p>
        </w:tc>
      </w:tr>
      <w:tr w:rsidR="005360EE" w:rsidRPr="003F5D61" w:rsidTr="00D01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779" w:type="dxa"/>
            <w:vMerge/>
            <w:tcMar>
              <w:top w:w="0" w:type="dxa"/>
              <w:left w:w="28" w:type="dxa"/>
              <w:bottom w:w="0" w:type="dxa"/>
              <w:right w:w="28" w:type="dxa"/>
            </w:tcMar>
            <w:vAlign w:val="center"/>
          </w:tcPr>
          <w:p w:rsidR="005360EE" w:rsidRPr="00287C65" w:rsidRDefault="005360EE" w:rsidP="00275093">
            <w:pPr>
              <w:jc w:val="center"/>
              <w:rPr>
                <w:rFonts w:ascii="標楷體" w:eastAsia="標楷體" w:hAnsi="標楷體" w:cs="新細明體"/>
                <w:color w:val="000000"/>
                <w:kern w:val="0"/>
                <w:szCs w:val="24"/>
              </w:rPr>
            </w:pPr>
          </w:p>
        </w:tc>
        <w:tc>
          <w:tcPr>
            <w:tcW w:w="425" w:type="dxa"/>
            <w:vAlign w:val="center"/>
          </w:tcPr>
          <w:p w:rsidR="005360EE" w:rsidRPr="007872DF" w:rsidRDefault="005360EE" w:rsidP="00275093">
            <w:pPr>
              <w:spacing w:line="260" w:lineRule="exact"/>
              <w:jc w:val="center"/>
              <w:rPr>
                <w:snapToGrid w:val="0"/>
                <w:kern w:val="0"/>
                <w:sz w:val="20"/>
                <w:szCs w:val="20"/>
              </w:rPr>
            </w:pPr>
            <w:r w:rsidRPr="007872DF">
              <w:rPr>
                <w:rFonts w:ascii="標楷體" w:eastAsia="標楷體" w:hAnsi="標楷體" w:hint="eastAsia"/>
                <w:snapToGrid w:val="0"/>
                <w:kern w:val="0"/>
                <w:szCs w:val="20"/>
              </w:rPr>
              <w:t>第十八週</w:t>
            </w:r>
          </w:p>
        </w:tc>
        <w:tc>
          <w:tcPr>
            <w:tcW w:w="1701" w:type="dxa"/>
            <w:tcMar>
              <w:top w:w="0" w:type="dxa"/>
              <w:left w:w="108" w:type="dxa"/>
              <w:bottom w:w="0" w:type="dxa"/>
              <w:right w:w="108" w:type="dxa"/>
            </w:tcMar>
            <w:vAlign w:val="center"/>
          </w:tcPr>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地科</w:t>
            </w:r>
            <w:r w:rsidR="003B02E4">
              <w:rPr>
                <w:rFonts w:ascii="標楷體" w:eastAsia="標楷體" w:hAnsi="標楷體" w:hint="eastAsia"/>
                <w:snapToGrid w:val="0"/>
                <w:kern w:val="0"/>
                <w:szCs w:val="20"/>
              </w:rPr>
              <w:t>主題</w:t>
            </w:r>
          </w:p>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煉金術的秘密</w:t>
            </w:r>
            <w:r>
              <w:rPr>
                <w:rFonts w:ascii="標楷體" w:eastAsia="標楷體" w:hAnsi="標楷體"/>
                <w:snapToGrid w:val="0"/>
                <w:kern w:val="0"/>
                <w:szCs w:val="20"/>
              </w:rPr>
              <w:t>、</w:t>
            </w:r>
            <w:r w:rsidRPr="007872DF">
              <w:rPr>
                <w:rFonts w:ascii="標楷體" w:eastAsia="標楷體" w:hAnsi="標楷體" w:hint="eastAsia"/>
                <w:snapToGrid w:val="0"/>
                <w:kern w:val="0"/>
                <w:szCs w:val="20"/>
              </w:rPr>
              <w:t>地科</w:t>
            </w:r>
          </w:p>
          <w:p w:rsidR="005360EE" w:rsidRPr="007872DF" w:rsidRDefault="005360EE" w:rsidP="00D015A2">
            <w:pPr>
              <w:spacing w:line="260" w:lineRule="exact"/>
              <w:jc w:val="both"/>
              <w:rPr>
                <w:snapToGrid w:val="0"/>
                <w:color w:val="000000"/>
                <w:kern w:val="0"/>
                <w:sz w:val="20"/>
                <w:szCs w:val="20"/>
              </w:rPr>
            </w:pPr>
            <w:r w:rsidRPr="007872DF">
              <w:rPr>
                <w:rFonts w:ascii="標楷體" w:eastAsia="標楷體" w:hAnsi="標楷體" w:hint="eastAsia"/>
                <w:snapToGrid w:val="0"/>
                <w:kern w:val="0"/>
                <w:szCs w:val="20"/>
              </w:rPr>
              <w:t>流星雨</w:t>
            </w:r>
          </w:p>
        </w:tc>
        <w:tc>
          <w:tcPr>
            <w:tcW w:w="2434" w:type="dxa"/>
            <w:gridSpan w:val="2"/>
            <w:tcMar>
              <w:top w:w="0" w:type="dxa"/>
              <w:left w:w="108" w:type="dxa"/>
              <w:bottom w:w="0" w:type="dxa"/>
              <w:right w:w="108" w:type="dxa"/>
            </w:tcMar>
          </w:tcPr>
          <w:p w:rsidR="005360EE" w:rsidRDefault="005360EE" w:rsidP="00275093">
            <w:pPr>
              <w:spacing w:line="260" w:lineRule="exact"/>
              <w:jc w:val="both"/>
              <w:rPr>
                <w:rFonts w:ascii="標楷體" w:eastAsia="標楷體" w:hAnsi="標楷體"/>
                <w:bCs/>
                <w:snapToGrid w:val="0"/>
                <w:kern w:val="0"/>
                <w:szCs w:val="20"/>
              </w:rPr>
            </w:pPr>
            <w:r w:rsidRPr="000025E0">
              <w:rPr>
                <w:rFonts w:ascii="標楷體" w:eastAsia="標楷體" w:hAnsi="標楷體" w:hint="eastAsia"/>
                <w:bCs/>
                <w:snapToGrid w:val="0"/>
                <w:kern w:val="0"/>
                <w:szCs w:val="20"/>
              </w:rPr>
              <w:t>po-IV-1 能從學習活動、日常經驗及科技運用、自然環境、書刊及網路媒體中，進行各種有計畫的觀察，進而能察覺問題。</w:t>
            </w:r>
          </w:p>
          <w:p w:rsidR="005360EE" w:rsidRDefault="005360EE" w:rsidP="00275093">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po-IV-2 能辨別適合科學探究或適合以科學方式尋求解決的問題（或假說），並能依據觀察、蒐集資料、閱讀、思考、討</w:t>
            </w:r>
            <w:r w:rsidRPr="00D943B5">
              <w:rPr>
                <w:rFonts w:ascii="標楷體" w:eastAsia="標楷體" w:hAnsi="標楷體" w:hint="eastAsia"/>
                <w:bCs/>
                <w:snapToGrid w:val="0"/>
                <w:kern w:val="0"/>
                <w:szCs w:val="20"/>
              </w:rPr>
              <w:lastRenderedPageBreak/>
              <w:t>論等，提出適宜探究之問題。</w:t>
            </w:r>
          </w:p>
          <w:p w:rsidR="005360EE" w:rsidRPr="00925866" w:rsidRDefault="005360EE" w:rsidP="00275093">
            <w:pPr>
              <w:spacing w:line="260" w:lineRule="exact"/>
              <w:jc w:val="both"/>
              <w:rPr>
                <w:bCs/>
                <w:snapToGrid w:val="0"/>
                <w:kern w:val="0"/>
                <w:sz w:val="20"/>
                <w:szCs w:val="20"/>
              </w:rPr>
            </w:pPr>
            <w:r w:rsidRPr="00D943B5">
              <w:rPr>
                <w:rFonts w:ascii="標楷體" w:eastAsia="標楷體" w:hAnsi="標楷體" w:hint="eastAsia"/>
                <w:bCs/>
                <w:snapToGrid w:val="0"/>
                <w:kern w:val="0"/>
                <w:szCs w:val="20"/>
              </w:rPr>
              <w:t>pa-IV-1 能分析歸納、製作圖表、使用資訊及數學等方法，整理資訊或數據。</w:t>
            </w:r>
          </w:p>
          <w:p w:rsidR="005360EE" w:rsidRPr="00925866" w:rsidRDefault="005360EE" w:rsidP="00275093">
            <w:pPr>
              <w:spacing w:line="260" w:lineRule="exact"/>
              <w:jc w:val="both"/>
              <w:rPr>
                <w:rFonts w:ascii="標楷體" w:eastAsia="標楷體" w:hAnsi="標楷體"/>
                <w:bCs/>
                <w:snapToGrid w:val="0"/>
                <w:kern w:val="0"/>
                <w:szCs w:val="20"/>
              </w:rPr>
            </w:pPr>
            <w:r w:rsidRPr="000025E0">
              <w:rPr>
                <w:rFonts w:ascii="標楷體" w:eastAsia="標楷體" w:hAnsi="標楷體" w:hint="eastAsia"/>
                <w:bCs/>
                <w:snapToGrid w:val="0"/>
                <w:kern w:val="0"/>
                <w:szCs w:val="20"/>
              </w:rPr>
              <w:t>ai-IV-3 透過所學到的科學知識和科學探索的各種方法，解釋自然現象發生的原因，建立科學學習的自信心。</w:t>
            </w:r>
          </w:p>
        </w:tc>
        <w:tc>
          <w:tcPr>
            <w:tcW w:w="2662" w:type="dxa"/>
            <w:gridSpan w:val="2"/>
          </w:tcPr>
          <w:p w:rsidR="005360EE" w:rsidRPr="00E55167" w:rsidRDefault="005360EE" w:rsidP="00275093">
            <w:pPr>
              <w:spacing w:line="260" w:lineRule="exact"/>
              <w:jc w:val="both"/>
              <w:rPr>
                <w:sz w:val="20"/>
                <w:szCs w:val="20"/>
              </w:rPr>
            </w:pPr>
            <w:r w:rsidRPr="00E55167">
              <w:rPr>
                <w:rFonts w:ascii="標楷體" w:eastAsia="標楷體" w:hAnsi="標楷體" w:hint="eastAsia"/>
                <w:szCs w:val="20"/>
              </w:rPr>
              <w:lastRenderedPageBreak/>
              <w:t>Ab-IV-3 物質的物理性質與化學性質。</w:t>
            </w:r>
          </w:p>
          <w:p w:rsidR="005360EE" w:rsidRDefault="005360EE" w:rsidP="00275093">
            <w:pPr>
              <w:spacing w:line="260" w:lineRule="exact"/>
              <w:jc w:val="both"/>
              <w:rPr>
                <w:rFonts w:ascii="標楷體" w:eastAsia="標楷體" w:hAnsi="標楷體"/>
                <w:szCs w:val="20"/>
              </w:rPr>
            </w:pPr>
            <w:r w:rsidRPr="00E55167">
              <w:rPr>
                <w:rFonts w:ascii="標楷體" w:eastAsia="標楷體" w:hAnsi="標楷體" w:hint="eastAsia"/>
                <w:szCs w:val="20"/>
              </w:rPr>
              <w:t>Ab-IV-4 物質依是否可用物理方法分離，可分為純物質和混合物。</w:t>
            </w:r>
          </w:p>
          <w:p w:rsidR="005360EE" w:rsidRPr="00E55167" w:rsidRDefault="005360EE" w:rsidP="00275093">
            <w:pPr>
              <w:spacing w:line="260" w:lineRule="exact"/>
              <w:jc w:val="both"/>
              <w:rPr>
                <w:sz w:val="20"/>
                <w:szCs w:val="20"/>
              </w:rPr>
            </w:pPr>
            <w:r w:rsidRPr="00E55167">
              <w:rPr>
                <w:rFonts w:ascii="標楷體" w:eastAsia="標楷體" w:hAnsi="標楷體" w:hint="eastAsia"/>
                <w:szCs w:val="20"/>
              </w:rPr>
              <w:t>Fb-IV-1 太陽系由太陽和行星組成，行星均繞太陽公轉。</w:t>
            </w:r>
          </w:p>
          <w:p w:rsidR="005360EE" w:rsidRPr="00E55167" w:rsidRDefault="005360EE" w:rsidP="00275093">
            <w:pPr>
              <w:spacing w:line="260" w:lineRule="exact"/>
              <w:jc w:val="both"/>
              <w:rPr>
                <w:sz w:val="20"/>
                <w:szCs w:val="20"/>
              </w:rPr>
            </w:pPr>
            <w:r w:rsidRPr="00E55167">
              <w:rPr>
                <w:rFonts w:ascii="標楷體" w:eastAsia="標楷體" w:hAnsi="標楷體" w:hint="eastAsia"/>
                <w:szCs w:val="20"/>
              </w:rPr>
              <w:t>Fb-IV-2 類地行星的環境差異極大。</w:t>
            </w:r>
          </w:p>
          <w:p w:rsidR="005360EE" w:rsidRPr="002A54FC" w:rsidRDefault="005360EE" w:rsidP="00275093">
            <w:pPr>
              <w:spacing w:line="260" w:lineRule="exact"/>
              <w:jc w:val="both"/>
              <w:rPr>
                <w:sz w:val="20"/>
                <w:szCs w:val="20"/>
              </w:rPr>
            </w:pPr>
            <w:r w:rsidRPr="00E55167">
              <w:rPr>
                <w:rFonts w:ascii="標楷體" w:eastAsia="標楷體" w:hAnsi="標楷體" w:hint="eastAsia"/>
                <w:szCs w:val="20"/>
              </w:rPr>
              <w:t>Fb-IV-3 月球繞地球公轉；日、月、地在同一直</w:t>
            </w:r>
            <w:r w:rsidRPr="00E55167">
              <w:rPr>
                <w:rFonts w:ascii="標楷體" w:eastAsia="標楷體" w:hAnsi="標楷體" w:hint="eastAsia"/>
                <w:szCs w:val="20"/>
              </w:rPr>
              <w:lastRenderedPageBreak/>
              <w:t>線上會發生日月食。</w:t>
            </w:r>
          </w:p>
        </w:tc>
        <w:tc>
          <w:tcPr>
            <w:tcW w:w="2701" w:type="dxa"/>
            <w:tcMar>
              <w:top w:w="0" w:type="dxa"/>
              <w:left w:w="108" w:type="dxa"/>
              <w:bottom w:w="0" w:type="dxa"/>
              <w:right w:w="108" w:type="dxa"/>
            </w:tcMar>
          </w:tcPr>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lastRenderedPageBreak/>
              <w:t>1.影片觀賞</w:t>
            </w:r>
          </w:p>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2.課堂討論</w:t>
            </w:r>
          </w:p>
        </w:tc>
        <w:tc>
          <w:tcPr>
            <w:tcW w:w="3543" w:type="dxa"/>
            <w:tcMar>
              <w:top w:w="0" w:type="dxa"/>
              <w:left w:w="108" w:type="dxa"/>
              <w:bottom w:w="0" w:type="dxa"/>
              <w:right w:w="108" w:type="dxa"/>
            </w:tcMar>
          </w:tcPr>
          <w:p w:rsidR="00676376" w:rsidRPr="002A54FC" w:rsidRDefault="00676376" w:rsidP="00676376">
            <w:pPr>
              <w:spacing w:line="260" w:lineRule="exact"/>
              <w:jc w:val="both"/>
              <w:rPr>
                <w:b/>
                <w:sz w:val="20"/>
                <w:szCs w:val="20"/>
              </w:rPr>
            </w:pPr>
            <w:r w:rsidRPr="002A54FC">
              <w:rPr>
                <w:rFonts w:ascii="標楷體" w:eastAsia="標楷體" w:hAnsi="標楷體" w:hint="eastAsia"/>
                <w:b/>
                <w:bCs/>
                <w:szCs w:val="20"/>
              </w:rPr>
              <w:t>【能源教育】</w:t>
            </w:r>
          </w:p>
          <w:p w:rsidR="00676376" w:rsidRPr="002A54FC" w:rsidRDefault="00676376" w:rsidP="00676376">
            <w:pPr>
              <w:spacing w:line="260" w:lineRule="exact"/>
              <w:jc w:val="both"/>
              <w:rPr>
                <w:sz w:val="20"/>
                <w:szCs w:val="20"/>
              </w:rPr>
            </w:pPr>
            <w:r w:rsidRPr="002A54FC">
              <w:rPr>
                <w:rFonts w:ascii="標楷體" w:eastAsia="標楷體" w:hAnsi="標楷體" w:hint="eastAsia"/>
                <w:szCs w:val="20"/>
              </w:rPr>
              <w:t>能J4</w:t>
            </w:r>
            <w:r>
              <w:rPr>
                <w:rFonts w:ascii="標楷體" w:eastAsia="標楷體" w:hAnsi="標楷體" w:hint="eastAsia"/>
                <w:szCs w:val="20"/>
              </w:rPr>
              <w:t xml:space="preserve"> </w:t>
            </w:r>
            <w:r w:rsidRPr="002A54FC">
              <w:rPr>
                <w:rFonts w:ascii="標楷體" w:eastAsia="標楷體" w:hAnsi="標楷體" w:hint="eastAsia"/>
                <w:szCs w:val="20"/>
              </w:rPr>
              <w:t>了解各種能量形式的轉換。</w:t>
            </w:r>
          </w:p>
          <w:p w:rsidR="00676376" w:rsidRPr="00E210D1" w:rsidRDefault="00676376" w:rsidP="00676376">
            <w:pPr>
              <w:spacing w:line="260" w:lineRule="exact"/>
              <w:jc w:val="both"/>
              <w:rPr>
                <w:rFonts w:ascii="標楷體" w:eastAsia="標楷體" w:hAnsi="標楷體"/>
                <w:b/>
                <w:bCs/>
                <w:szCs w:val="20"/>
              </w:rPr>
            </w:pPr>
            <w:r w:rsidRPr="00E210D1">
              <w:rPr>
                <w:rFonts w:ascii="標楷體" w:eastAsia="標楷體" w:hAnsi="標楷體" w:hint="eastAsia"/>
                <w:b/>
                <w:bCs/>
                <w:szCs w:val="20"/>
              </w:rPr>
              <w:t>【閱讀素養教育】</w:t>
            </w:r>
          </w:p>
          <w:p w:rsidR="00676376" w:rsidRPr="00E210D1" w:rsidRDefault="00676376" w:rsidP="00676376">
            <w:pPr>
              <w:spacing w:line="260" w:lineRule="exact"/>
              <w:jc w:val="both"/>
              <w:rPr>
                <w:rFonts w:ascii="標楷體" w:eastAsia="標楷體" w:hAnsi="標楷體"/>
                <w:bCs/>
                <w:szCs w:val="20"/>
              </w:rPr>
            </w:pPr>
            <w:r w:rsidRPr="00E210D1">
              <w:rPr>
                <w:rFonts w:ascii="標楷體" w:eastAsia="標楷體" w:hAnsi="標楷體" w:hint="eastAsia"/>
                <w:bCs/>
                <w:szCs w:val="20"/>
              </w:rPr>
              <w:t>閱J3 理解學科知識內的重要詞彙的意涵，並懂得如何運用該詞彙與他人進行溝通。</w:t>
            </w:r>
          </w:p>
          <w:p w:rsidR="00676376" w:rsidRPr="00E210D1" w:rsidRDefault="00676376" w:rsidP="00676376">
            <w:pPr>
              <w:spacing w:line="260" w:lineRule="exact"/>
              <w:jc w:val="both"/>
              <w:rPr>
                <w:rFonts w:ascii="標楷體" w:eastAsia="標楷體" w:hAnsi="標楷體"/>
                <w:bCs/>
                <w:szCs w:val="20"/>
              </w:rPr>
            </w:pPr>
            <w:r w:rsidRPr="00E210D1">
              <w:rPr>
                <w:rFonts w:ascii="標楷體" w:eastAsia="標楷體" w:hAnsi="標楷體" w:hint="eastAsia"/>
                <w:bCs/>
                <w:szCs w:val="20"/>
              </w:rPr>
              <w:t>閱J4 除紙本閱讀之外，依學習需求選擇適當的閱讀媒材，並了解如何利用適當的管道獲得文本資源。</w:t>
            </w:r>
          </w:p>
          <w:p w:rsidR="00676376" w:rsidRPr="00676376" w:rsidRDefault="00676376" w:rsidP="00676376">
            <w:pPr>
              <w:spacing w:line="260" w:lineRule="exact"/>
              <w:jc w:val="both"/>
              <w:rPr>
                <w:rFonts w:ascii="標楷體" w:eastAsia="標楷體" w:hAnsi="標楷體"/>
                <w:bCs/>
                <w:szCs w:val="20"/>
              </w:rPr>
            </w:pPr>
            <w:r w:rsidRPr="00E210D1">
              <w:rPr>
                <w:rFonts w:ascii="標楷體" w:eastAsia="標楷體" w:hAnsi="標楷體" w:hint="eastAsia"/>
                <w:bCs/>
                <w:szCs w:val="20"/>
              </w:rPr>
              <w:t>閱J10 主動尋求多元的詮</w:t>
            </w:r>
            <w:r w:rsidRPr="00676376">
              <w:rPr>
                <w:rFonts w:ascii="標楷體" w:eastAsia="標楷體" w:hAnsi="標楷體" w:hint="eastAsia"/>
                <w:bCs/>
                <w:szCs w:val="20"/>
              </w:rPr>
              <w:t>釋，並</w:t>
            </w:r>
            <w:r w:rsidRPr="00676376">
              <w:rPr>
                <w:rFonts w:ascii="標楷體" w:eastAsia="標楷體" w:hAnsi="標楷體" w:hint="eastAsia"/>
                <w:bCs/>
                <w:szCs w:val="20"/>
              </w:rPr>
              <w:lastRenderedPageBreak/>
              <w:t>試著表達自己的想法</w:t>
            </w:r>
          </w:p>
          <w:p w:rsidR="00676376" w:rsidRPr="002A54FC" w:rsidRDefault="00676376" w:rsidP="00676376">
            <w:pPr>
              <w:spacing w:line="260" w:lineRule="exact"/>
              <w:jc w:val="both"/>
              <w:rPr>
                <w:sz w:val="20"/>
                <w:szCs w:val="20"/>
              </w:rPr>
            </w:pPr>
            <w:r w:rsidRPr="002A54FC">
              <w:rPr>
                <w:rFonts w:ascii="標楷體" w:eastAsia="標楷體" w:hAnsi="標楷體" w:hint="eastAsia"/>
                <w:b/>
                <w:bCs/>
                <w:szCs w:val="20"/>
              </w:rPr>
              <w:t>【品德教育】</w:t>
            </w:r>
          </w:p>
          <w:p w:rsidR="00676376" w:rsidRPr="00E210D1" w:rsidRDefault="00676376" w:rsidP="00676376">
            <w:pPr>
              <w:spacing w:line="260" w:lineRule="exact"/>
              <w:jc w:val="both"/>
              <w:rPr>
                <w:rFonts w:ascii="標楷體" w:eastAsia="標楷體" w:hAnsi="標楷體"/>
                <w:szCs w:val="20"/>
              </w:rPr>
            </w:pPr>
            <w:r w:rsidRPr="00E210D1">
              <w:rPr>
                <w:rFonts w:ascii="標楷體" w:eastAsia="標楷體" w:hAnsi="標楷體" w:hint="eastAsia"/>
                <w:szCs w:val="20"/>
              </w:rPr>
              <w:t>品J3 關懷生活環境與自然生態永續發展。</w:t>
            </w:r>
          </w:p>
          <w:p w:rsidR="00676376" w:rsidRDefault="00676376" w:rsidP="00676376">
            <w:pPr>
              <w:spacing w:line="260" w:lineRule="exact"/>
              <w:jc w:val="both"/>
              <w:rPr>
                <w:rFonts w:ascii="標楷體" w:eastAsia="標楷體" w:hAnsi="標楷體"/>
                <w:szCs w:val="20"/>
              </w:rPr>
            </w:pPr>
            <w:r w:rsidRPr="00E210D1">
              <w:rPr>
                <w:rFonts w:ascii="標楷體" w:eastAsia="標楷體" w:hAnsi="標楷體" w:hint="eastAsia"/>
                <w:szCs w:val="20"/>
              </w:rPr>
              <w:t>品J8 理性溝通與問題解決。</w:t>
            </w:r>
          </w:p>
          <w:p w:rsidR="00676376" w:rsidRPr="002A54FC" w:rsidRDefault="00676376" w:rsidP="00676376">
            <w:pPr>
              <w:spacing w:line="260" w:lineRule="exact"/>
              <w:jc w:val="both"/>
              <w:rPr>
                <w:b/>
                <w:sz w:val="20"/>
                <w:szCs w:val="20"/>
              </w:rPr>
            </w:pPr>
            <w:r w:rsidRPr="002A54FC">
              <w:rPr>
                <w:rFonts w:ascii="標楷體" w:eastAsia="標楷體" w:hAnsi="標楷體" w:hint="eastAsia"/>
                <w:b/>
                <w:szCs w:val="20"/>
              </w:rPr>
              <w:t>【環境教育】</w:t>
            </w:r>
          </w:p>
          <w:p w:rsidR="00676376" w:rsidRPr="002A54FC" w:rsidRDefault="00676376" w:rsidP="00676376">
            <w:pPr>
              <w:spacing w:line="260" w:lineRule="exact"/>
              <w:jc w:val="both"/>
              <w:rPr>
                <w:sz w:val="20"/>
                <w:szCs w:val="20"/>
              </w:rPr>
            </w:pPr>
            <w:r w:rsidRPr="002A54FC">
              <w:rPr>
                <w:rFonts w:ascii="標楷體" w:eastAsia="標楷體" w:hAnsi="標楷體" w:hint="eastAsia"/>
                <w:szCs w:val="20"/>
              </w:rPr>
              <w:t>環J4</w:t>
            </w:r>
            <w:r>
              <w:rPr>
                <w:rFonts w:ascii="標楷體" w:eastAsia="標楷體" w:hAnsi="標楷體" w:hint="eastAsia"/>
                <w:szCs w:val="20"/>
              </w:rPr>
              <w:t xml:space="preserve"> </w:t>
            </w:r>
            <w:r w:rsidRPr="002A54FC">
              <w:rPr>
                <w:rFonts w:ascii="標楷體" w:eastAsia="標楷體" w:hAnsi="標楷體" w:hint="eastAsia"/>
                <w:szCs w:val="20"/>
              </w:rPr>
              <w:t>了解永續發展的意義（環境、社會、與經濟的均衡發展）與原則。</w:t>
            </w:r>
          </w:p>
          <w:p w:rsidR="005360EE" w:rsidRPr="002A54FC" w:rsidRDefault="00676376" w:rsidP="00676376">
            <w:pPr>
              <w:spacing w:line="260" w:lineRule="exact"/>
              <w:jc w:val="both"/>
              <w:rPr>
                <w:sz w:val="20"/>
                <w:szCs w:val="20"/>
              </w:rPr>
            </w:pPr>
            <w:r w:rsidRPr="002A54FC">
              <w:rPr>
                <w:rFonts w:ascii="標楷體" w:eastAsia="標楷體" w:hAnsi="標楷體" w:hint="eastAsia"/>
                <w:szCs w:val="20"/>
              </w:rPr>
              <w:t>環J9</w:t>
            </w:r>
            <w:r>
              <w:rPr>
                <w:rFonts w:ascii="標楷體" w:eastAsia="標楷體" w:hAnsi="標楷體" w:hint="eastAsia"/>
                <w:szCs w:val="20"/>
              </w:rPr>
              <w:t xml:space="preserve"> </w:t>
            </w:r>
            <w:r w:rsidRPr="002A54FC">
              <w:rPr>
                <w:rFonts w:ascii="標楷體" w:eastAsia="標楷體" w:hAnsi="標楷體" w:hint="eastAsia"/>
                <w:szCs w:val="20"/>
              </w:rPr>
              <w:t>了解氣候變遷減緩與調適的涵義，以及臺灣因應氣候變遷調適的政策。</w:t>
            </w:r>
          </w:p>
        </w:tc>
        <w:tc>
          <w:tcPr>
            <w:tcW w:w="1292" w:type="dxa"/>
            <w:tcMar>
              <w:top w:w="0" w:type="dxa"/>
              <w:left w:w="108" w:type="dxa"/>
              <w:bottom w:w="0" w:type="dxa"/>
              <w:right w:w="108" w:type="dxa"/>
            </w:tcMar>
          </w:tcPr>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lastRenderedPageBreak/>
              <w:t>社會領域</w:t>
            </w:r>
          </w:p>
          <w:p w:rsidR="005360EE" w:rsidRPr="002A54FC" w:rsidRDefault="005360EE" w:rsidP="00275093">
            <w:pPr>
              <w:spacing w:line="260" w:lineRule="exact"/>
              <w:jc w:val="both"/>
              <w:rPr>
                <w:snapToGrid w:val="0"/>
                <w:color w:val="000000"/>
                <w:kern w:val="0"/>
                <w:sz w:val="20"/>
                <w:szCs w:val="20"/>
              </w:rPr>
            </w:pPr>
            <w:r w:rsidRPr="002A54FC">
              <w:rPr>
                <w:rFonts w:ascii="標楷體" w:eastAsia="標楷體" w:hAnsi="標楷體" w:hint="eastAsia"/>
                <w:snapToGrid w:val="0"/>
                <w:kern w:val="0"/>
                <w:szCs w:val="20"/>
              </w:rPr>
              <w:t>綜合領域</w:t>
            </w:r>
          </w:p>
        </w:tc>
      </w:tr>
      <w:tr w:rsidR="005360EE" w:rsidRPr="003F5D61" w:rsidTr="00D015A2">
        <w:trPr>
          <w:trHeight w:val="1131"/>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360EE" w:rsidRPr="00287C65" w:rsidRDefault="005360EE"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lastRenderedPageBreak/>
              <w:t>教學設施</w:t>
            </w:r>
          </w:p>
          <w:p w:rsidR="005360EE" w:rsidRPr="00287C65" w:rsidRDefault="005360EE"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設備需求</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360EE" w:rsidRDefault="005360EE" w:rsidP="00D015A2">
            <w:pPr>
              <w:jc w:val="both"/>
              <w:rPr>
                <w:rFonts w:ascii="標楷體" w:eastAsia="標楷體" w:hAnsi="標楷體" w:cs="新細明體"/>
                <w:kern w:val="0"/>
                <w:szCs w:val="24"/>
              </w:rPr>
            </w:pPr>
            <w:r>
              <w:rPr>
                <w:rFonts w:ascii="標楷體" w:eastAsia="標楷體" w:hAnsi="標楷體" w:cs="新細明體" w:hint="eastAsia"/>
                <w:kern w:val="0"/>
                <w:szCs w:val="24"/>
              </w:rPr>
              <w:t>教用版電子教科書</w:t>
            </w:r>
          </w:p>
          <w:p w:rsidR="005360EE" w:rsidRDefault="005360EE" w:rsidP="00D015A2">
            <w:pPr>
              <w:jc w:val="both"/>
              <w:rPr>
                <w:rFonts w:ascii="標楷體" w:eastAsia="標楷體" w:hAnsi="標楷體" w:cs="新細明體"/>
                <w:kern w:val="0"/>
                <w:szCs w:val="24"/>
              </w:rPr>
            </w:pPr>
            <w:r>
              <w:rPr>
                <w:rFonts w:ascii="標楷體" w:eastAsia="標楷體" w:hAnsi="標楷體" w:cs="新細明體" w:hint="eastAsia"/>
                <w:kern w:val="0"/>
                <w:szCs w:val="24"/>
              </w:rPr>
              <w:t>教學光碟</w:t>
            </w:r>
          </w:p>
          <w:p w:rsidR="005360EE" w:rsidRDefault="005360EE" w:rsidP="00D015A2">
            <w:pPr>
              <w:jc w:val="both"/>
              <w:rPr>
                <w:rFonts w:ascii="標楷體" w:eastAsia="標楷體" w:hAnsi="標楷體"/>
                <w:szCs w:val="20"/>
              </w:rPr>
            </w:pPr>
            <w:r>
              <w:rPr>
                <w:rFonts w:ascii="標楷體" w:eastAsia="標楷體" w:hAnsi="標楷體" w:cs="新細明體" w:hint="eastAsia"/>
                <w:kern w:val="0"/>
                <w:szCs w:val="24"/>
              </w:rPr>
              <w:t>影片播放設備</w:t>
            </w:r>
          </w:p>
          <w:p w:rsidR="005360EE" w:rsidRDefault="005360EE" w:rsidP="00D015A2">
            <w:pPr>
              <w:jc w:val="both"/>
              <w:rPr>
                <w:rFonts w:ascii="標楷體" w:eastAsia="標楷體" w:hAnsi="標楷體"/>
                <w:szCs w:val="20"/>
              </w:rPr>
            </w:pPr>
            <w:r>
              <w:rPr>
                <w:rFonts w:ascii="標楷體" w:eastAsia="標楷體" w:hAnsi="標楷體" w:hint="eastAsia"/>
                <w:szCs w:val="20"/>
              </w:rPr>
              <w:t>準備宇宙主題相關教學影片</w:t>
            </w:r>
          </w:p>
          <w:p w:rsidR="005360EE" w:rsidRPr="005823E9" w:rsidRDefault="005360EE" w:rsidP="00D015A2">
            <w:pPr>
              <w:jc w:val="both"/>
            </w:pPr>
            <w:r>
              <w:rPr>
                <w:rFonts w:ascii="標楷體" w:eastAsia="標楷體" w:hAnsi="標楷體" w:cs="新細明體" w:hint="eastAsia"/>
                <w:kern w:val="0"/>
                <w:szCs w:val="24"/>
              </w:rPr>
              <w:t>臺灣地區的災難圖片</w:t>
            </w:r>
          </w:p>
          <w:p w:rsidR="005360EE" w:rsidRPr="006F45BB" w:rsidRDefault="005360EE" w:rsidP="00D015A2">
            <w:pPr>
              <w:jc w:val="both"/>
            </w:pPr>
            <w:r>
              <w:rPr>
                <w:rFonts w:ascii="標楷體" w:eastAsia="標楷體" w:hAnsi="標楷體" w:hint="eastAsia"/>
                <w:szCs w:val="20"/>
              </w:rPr>
              <w:t>活動實驗器材</w:t>
            </w:r>
          </w:p>
        </w:tc>
      </w:tr>
      <w:tr w:rsidR="005360EE" w:rsidRPr="003F5D61" w:rsidTr="00D015A2">
        <w:trPr>
          <w:trHeight w:val="720"/>
          <w:jc w:val="center"/>
        </w:trPr>
        <w:tc>
          <w:tcPr>
            <w:tcW w:w="1204"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360EE" w:rsidRPr="003F5D61" w:rsidRDefault="005360EE"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備  註</w:t>
            </w:r>
          </w:p>
        </w:tc>
        <w:tc>
          <w:tcPr>
            <w:tcW w:w="14333"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360EE" w:rsidRPr="003F5D61" w:rsidRDefault="005360EE" w:rsidP="00D015A2">
            <w:pPr>
              <w:widowControl/>
              <w:jc w:val="both"/>
              <w:rPr>
                <w:rFonts w:ascii="新細明體" w:eastAsia="新細明體" w:hAnsi="新細明體" w:cs="新細明體"/>
                <w:kern w:val="0"/>
                <w:szCs w:val="24"/>
              </w:rPr>
            </w:pPr>
          </w:p>
        </w:tc>
      </w:tr>
    </w:tbl>
    <w:p w:rsidR="005D457E" w:rsidRDefault="005D457E"/>
    <w:sectPr w:rsidR="005D457E" w:rsidSect="00F665FC">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30C" w:rsidRDefault="0015730C" w:rsidP="001C2059">
      <w:r>
        <w:separator/>
      </w:r>
    </w:p>
  </w:endnote>
  <w:endnote w:type="continuationSeparator" w:id="0">
    <w:p w:rsidR="0015730C" w:rsidRDefault="0015730C" w:rsidP="001C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30C" w:rsidRDefault="0015730C" w:rsidP="001C2059">
      <w:r>
        <w:separator/>
      </w:r>
    </w:p>
  </w:footnote>
  <w:footnote w:type="continuationSeparator" w:id="0">
    <w:p w:rsidR="0015730C" w:rsidRDefault="0015730C" w:rsidP="001C2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D61"/>
    <w:rsid w:val="000847F0"/>
    <w:rsid w:val="0008644D"/>
    <w:rsid w:val="00103F89"/>
    <w:rsid w:val="0015730C"/>
    <w:rsid w:val="001C2059"/>
    <w:rsid w:val="00275093"/>
    <w:rsid w:val="00287C65"/>
    <w:rsid w:val="0029394B"/>
    <w:rsid w:val="002C6451"/>
    <w:rsid w:val="002F5272"/>
    <w:rsid w:val="003B02E4"/>
    <w:rsid w:val="003F5D61"/>
    <w:rsid w:val="00410BE7"/>
    <w:rsid w:val="005360EE"/>
    <w:rsid w:val="005823E9"/>
    <w:rsid w:val="005D0BE0"/>
    <w:rsid w:val="005D457E"/>
    <w:rsid w:val="005D5E8D"/>
    <w:rsid w:val="005F0681"/>
    <w:rsid w:val="00662E76"/>
    <w:rsid w:val="00676376"/>
    <w:rsid w:val="006F45BB"/>
    <w:rsid w:val="007F7F87"/>
    <w:rsid w:val="00845C6B"/>
    <w:rsid w:val="00880A5C"/>
    <w:rsid w:val="009A51C2"/>
    <w:rsid w:val="00A074E2"/>
    <w:rsid w:val="00A844B9"/>
    <w:rsid w:val="00AA20C9"/>
    <w:rsid w:val="00AC72D2"/>
    <w:rsid w:val="00B26C10"/>
    <w:rsid w:val="00B70D2A"/>
    <w:rsid w:val="00B72D30"/>
    <w:rsid w:val="00C82576"/>
    <w:rsid w:val="00C85913"/>
    <w:rsid w:val="00CB11B3"/>
    <w:rsid w:val="00CF3B58"/>
    <w:rsid w:val="00D015A2"/>
    <w:rsid w:val="00DA63A0"/>
    <w:rsid w:val="00E94C71"/>
    <w:rsid w:val="00ED376A"/>
    <w:rsid w:val="00EE2736"/>
    <w:rsid w:val="00F52ECD"/>
    <w:rsid w:val="00F665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E1864C-FEA5-4705-9596-E088CC8F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2059"/>
    <w:pPr>
      <w:tabs>
        <w:tab w:val="center" w:pos="4153"/>
        <w:tab w:val="right" w:pos="8306"/>
      </w:tabs>
      <w:snapToGrid w:val="0"/>
    </w:pPr>
    <w:rPr>
      <w:sz w:val="20"/>
      <w:szCs w:val="20"/>
    </w:rPr>
  </w:style>
  <w:style w:type="character" w:customStyle="1" w:styleId="a4">
    <w:name w:val="頁首 字元"/>
    <w:basedOn w:val="a0"/>
    <w:link w:val="a3"/>
    <w:uiPriority w:val="99"/>
    <w:rsid w:val="001C2059"/>
    <w:rPr>
      <w:sz w:val="20"/>
      <w:szCs w:val="20"/>
    </w:rPr>
  </w:style>
  <w:style w:type="paragraph" w:styleId="a5">
    <w:name w:val="footer"/>
    <w:basedOn w:val="a"/>
    <w:link w:val="a6"/>
    <w:uiPriority w:val="99"/>
    <w:unhideWhenUsed/>
    <w:rsid w:val="001C2059"/>
    <w:pPr>
      <w:tabs>
        <w:tab w:val="center" w:pos="4153"/>
        <w:tab w:val="right" w:pos="8306"/>
      </w:tabs>
      <w:snapToGrid w:val="0"/>
    </w:pPr>
    <w:rPr>
      <w:sz w:val="20"/>
      <w:szCs w:val="20"/>
    </w:rPr>
  </w:style>
  <w:style w:type="character" w:customStyle="1" w:styleId="a6">
    <w:name w:val="頁尾 字元"/>
    <w:basedOn w:val="a0"/>
    <w:link w:val="a5"/>
    <w:uiPriority w:val="99"/>
    <w:rsid w:val="001C2059"/>
    <w:rPr>
      <w:sz w:val="20"/>
      <w:szCs w:val="20"/>
    </w:rPr>
  </w:style>
  <w:style w:type="character" w:customStyle="1" w:styleId="1">
    <w:name w:val="預設段落字型1"/>
    <w:rsid w:val="00C82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4761">
      <w:bodyDiv w:val="1"/>
      <w:marLeft w:val="0"/>
      <w:marRight w:val="0"/>
      <w:marTop w:val="0"/>
      <w:marBottom w:val="0"/>
      <w:divBdr>
        <w:top w:val="none" w:sz="0" w:space="0" w:color="auto"/>
        <w:left w:val="none" w:sz="0" w:space="0" w:color="auto"/>
        <w:bottom w:val="none" w:sz="0" w:space="0" w:color="auto"/>
        <w:right w:val="none" w:sz="0" w:space="0" w:color="auto"/>
      </w:divBdr>
    </w:div>
    <w:div w:id="127074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F80A1-85E8-42B3-AB44-D5DE8356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31</Pages>
  <Words>4023</Words>
  <Characters>22936</Characters>
  <Application>Microsoft Office Word</Application>
  <DocSecurity>0</DocSecurity>
  <Lines>191</Lines>
  <Paragraphs>53</Paragraphs>
  <ScaleCrop>false</ScaleCrop>
  <Company/>
  <LinksUpToDate>false</LinksUpToDate>
  <CharactersWithSpaces>26906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Owner</cp:lastModifiedBy>
  <cp:revision>13</cp:revision>
  <dcterms:created xsi:type="dcterms:W3CDTF">2021-03-11T02:20:00Z</dcterms:created>
  <dcterms:modified xsi:type="dcterms:W3CDTF">2021-07-05T16:49:00Z</dcterms:modified>
</cp:coreProperties>
</file>